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5192F" w14:textId="1F4EDCC3" w:rsidR="00FA251C" w:rsidRDefault="00F221DB" w:rsidP="007038B2">
      <w:pPr>
        <w:ind w:left="50"/>
        <w:jc w:val="center"/>
        <w:rPr>
          <w:b/>
          <w:szCs w:val="21"/>
        </w:rPr>
      </w:pPr>
      <w:r w:rsidRPr="002827E0">
        <w:rPr>
          <w:rFonts w:hAnsi="ＭＳ 明朝"/>
          <w:b/>
          <w:noProof/>
          <w:szCs w:val="21"/>
        </w:rPr>
        <mc:AlternateContent>
          <mc:Choice Requires="wps">
            <w:drawing>
              <wp:anchor distT="45720" distB="45720" distL="114300" distR="114300" simplePos="0" relativeHeight="251661312" behindDoc="0" locked="0" layoutInCell="1" allowOverlap="1" wp14:anchorId="2F77F76A" wp14:editId="404F24CE">
                <wp:simplePos x="0" y="0"/>
                <wp:positionH relativeFrom="column">
                  <wp:posOffset>4895850</wp:posOffset>
                </wp:positionH>
                <wp:positionV relativeFrom="paragraph">
                  <wp:posOffset>-577215</wp:posOffset>
                </wp:positionV>
                <wp:extent cx="1175385" cy="267970"/>
                <wp:effectExtent l="0" t="0" r="24765" b="177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267970"/>
                        </a:xfrm>
                        <a:prstGeom prst="rect">
                          <a:avLst/>
                        </a:prstGeom>
                        <a:solidFill>
                          <a:srgbClr val="FFFFFF"/>
                        </a:solidFill>
                        <a:ln w="9525">
                          <a:solidFill>
                            <a:srgbClr val="000000"/>
                          </a:solidFill>
                          <a:miter lim="800000"/>
                          <a:headEnd/>
                          <a:tailEnd/>
                        </a:ln>
                      </wps:spPr>
                      <wps:txbx>
                        <w:txbxContent>
                          <w:p w14:paraId="0191876B" w14:textId="229B9A38" w:rsidR="00F221DB" w:rsidRPr="002B2101" w:rsidRDefault="00F221DB" w:rsidP="00F221DB">
                            <w:pPr>
                              <w:rPr>
                                <w:rFonts w:asciiTheme="minorEastAsia" w:eastAsiaTheme="minorEastAsia" w:hAnsiTheme="minorEastAsia"/>
                              </w:rPr>
                            </w:pPr>
                            <w:r w:rsidRPr="002B2101">
                              <w:rPr>
                                <w:rFonts w:asciiTheme="minorEastAsia" w:eastAsiaTheme="minorEastAsia" w:hAnsiTheme="minorEastAsia" w:hint="eastAsia"/>
                              </w:rPr>
                              <w:t>添付資料</w:t>
                            </w:r>
                            <w:r w:rsidR="009B602C">
                              <w:rPr>
                                <w:rFonts w:asciiTheme="minorEastAsia" w:eastAsiaTheme="minorEastAsia" w:hAnsiTheme="minorEastAsia" w:hint="eastAsia"/>
                              </w:rPr>
                              <w:t>４</w:t>
                            </w:r>
                            <w:r w:rsidRPr="002B2101">
                              <w:rPr>
                                <w:rFonts w:asciiTheme="minorEastAsia" w:eastAsiaTheme="minorEastAsia" w:hAnsiTheme="minorEastAsia" w:hint="eastAsia"/>
                              </w:rPr>
                              <w:t>－</w:t>
                            </w:r>
                            <w:r w:rsidR="00A42797">
                              <w:rPr>
                                <w:rFonts w:asciiTheme="minorEastAsia" w:eastAsiaTheme="minorEastAsia" w:hAnsiTheme="minorEastAsia" w:hint="eastAsia"/>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7F76A" id="_x0000_t202" coordsize="21600,21600" o:spt="202" path="m,l,21600r21600,l21600,xe">
                <v:stroke joinstyle="miter"/>
                <v:path gradientshapeok="t" o:connecttype="rect"/>
              </v:shapetype>
              <v:shape id="テキスト ボックス 2" o:spid="_x0000_s1026" type="#_x0000_t202" style="position:absolute;left:0;text-align:left;margin-left:385.5pt;margin-top:-45.45pt;width:92.55pt;height:21.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">
                <v:textbox>
                  <w:txbxContent>
                    <w:p w14:paraId="0191876B" w14:textId="229B9A38" w:rsidR="00F221DB" w:rsidRPr="002B2101" w:rsidRDefault="00F221DB" w:rsidP="00F221DB">
                      <w:pPr>
                        <w:rPr>
                          <w:rFonts w:asciiTheme="minorEastAsia" w:eastAsiaTheme="minorEastAsia" w:hAnsiTheme="minorEastAsia"/>
                        </w:rPr>
                      </w:pPr>
                      <w:r w:rsidRPr="002B2101">
                        <w:rPr>
                          <w:rFonts w:asciiTheme="minorEastAsia" w:eastAsiaTheme="minorEastAsia" w:hAnsiTheme="minorEastAsia" w:hint="eastAsia"/>
                        </w:rPr>
                        <w:t>添付資料</w:t>
                      </w:r>
                      <w:r w:rsidR="009B602C">
                        <w:rPr>
                          <w:rFonts w:asciiTheme="minorEastAsia" w:eastAsiaTheme="minorEastAsia" w:hAnsiTheme="minorEastAsia" w:hint="eastAsia"/>
                        </w:rPr>
                        <w:t>４</w:t>
                      </w:r>
                      <w:r w:rsidRPr="002B2101">
                        <w:rPr>
                          <w:rFonts w:asciiTheme="minorEastAsia" w:eastAsiaTheme="minorEastAsia" w:hAnsiTheme="minorEastAsia" w:hint="eastAsia"/>
                        </w:rPr>
                        <w:t>－</w:t>
                      </w:r>
                      <w:r w:rsidR="00A42797">
                        <w:rPr>
                          <w:rFonts w:asciiTheme="minorEastAsia" w:eastAsiaTheme="minorEastAsia" w:hAnsiTheme="minorEastAsia" w:hint="eastAsia"/>
                        </w:rPr>
                        <w:t>10</w:t>
                      </w:r>
                    </w:p>
                  </w:txbxContent>
                </v:textbox>
                <w10:wrap type="square"/>
              </v:shape>
            </w:pict>
          </mc:Fallback>
        </mc:AlternateContent>
      </w:r>
    </w:p>
    <w:p w14:paraId="468D3ECF" w14:textId="4871E5AC" w:rsidR="007038B2" w:rsidRPr="00FA251C" w:rsidRDefault="00954366" w:rsidP="00FA251C">
      <w:pPr>
        <w:ind w:left="50"/>
        <w:jc w:val="center"/>
        <w:rPr>
          <w:rFonts w:asciiTheme="majorEastAsia" w:eastAsiaTheme="majorEastAsia" w:hAnsiTheme="majorEastAsia"/>
          <w:szCs w:val="21"/>
        </w:rPr>
      </w:pPr>
      <w:r w:rsidRPr="00FA251C">
        <w:rPr>
          <w:rFonts w:asciiTheme="majorEastAsia" w:eastAsiaTheme="majorEastAsia" w:hAnsiTheme="majorEastAsia"/>
          <w:b/>
          <w:bCs/>
          <w:noProof/>
          <w:sz w:val="28"/>
          <w:szCs w:val="28"/>
        </w:rPr>
        <mc:AlternateContent>
          <mc:Choice Requires="wps">
            <w:drawing>
              <wp:anchor distT="0" distB="0" distL="114300" distR="114300" simplePos="0" relativeHeight="251659264" behindDoc="0" locked="0" layoutInCell="1" allowOverlap="1" wp14:anchorId="2F5B231B" wp14:editId="66070A82">
                <wp:simplePos x="0" y="0"/>
                <wp:positionH relativeFrom="column">
                  <wp:posOffset>0</wp:posOffset>
                </wp:positionH>
                <wp:positionV relativeFrom="paragraph">
                  <wp:posOffset>-533400</wp:posOffset>
                </wp:positionV>
                <wp:extent cx="2957830" cy="2997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783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A4384" w14:textId="77777777" w:rsidR="00954366" w:rsidRPr="002719E6" w:rsidRDefault="00954366" w:rsidP="00954366">
                            <w:pPr>
                              <w:rPr>
                                <w:sz w:val="24"/>
                              </w:rPr>
                            </w:pPr>
                            <w:r>
                              <w:rPr>
                                <w:rFonts w:hint="eastAsia"/>
                                <w:sz w:val="24"/>
                              </w:rPr>
                              <w:t>（国債窓販を取り扱う場合（通帳式）</w:t>
                            </w:r>
                            <w:r w:rsidRPr="002719E6">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B231B" id="Rectangle 2" o:spid="_x0000_s1027" style="position:absolute;left:0;text-align:left;margin-left:0;margin-top:-42pt;width:232.9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" filled="f" stroked="f">
                <v:textbox inset="5.85pt,.7pt,5.85pt,.7pt">
                  <w:txbxContent>
                    <w:p w14:paraId="6E7A4384" w14:textId="77777777" w:rsidR="00954366" w:rsidRPr="002719E6" w:rsidRDefault="00954366" w:rsidP="00954366">
                      <w:pPr>
                        <w:rPr>
                          <w:sz w:val="24"/>
                        </w:rPr>
                      </w:pPr>
                      <w:r>
                        <w:rPr>
                          <w:rFonts w:hint="eastAsia"/>
                          <w:sz w:val="24"/>
                        </w:rPr>
                        <w:t>（国債窓販を取り扱う場合（通帳式）</w:t>
                      </w:r>
                      <w:r w:rsidRPr="002719E6">
                        <w:rPr>
                          <w:rFonts w:hint="eastAsia"/>
                          <w:sz w:val="24"/>
                        </w:rPr>
                        <w:t>）</w:t>
                      </w:r>
                    </w:p>
                  </w:txbxContent>
                </v:textbox>
              </v:rect>
            </w:pict>
          </mc:Fallback>
        </mc:AlternateContent>
      </w:r>
      <w:r w:rsidR="007038B2" w:rsidRPr="00FA251C">
        <w:rPr>
          <w:rFonts w:asciiTheme="majorEastAsia" w:eastAsiaTheme="majorEastAsia" w:hAnsiTheme="majorEastAsia" w:hint="eastAsia"/>
          <w:b/>
          <w:bCs/>
          <w:sz w:val="28"/>
          <w:szCs w:val="28"/>
        </w:rPr>
        <w:t>保護預り規定兼振替決済口座管理規定（国債等公共債、通帳式）</w:t>
      </w:r>
    </w:p>
    <w:p w14:paraId="33AF5D19" w14:textId="77777777" w:rsidR="007038B2" w:rsidRDefault="007038B2" w:rsidP="007038B2">
      <w:pPr>
        <w:ind w:hanging="55"/>
        <w:rPr>
          <w:szCs w:val="21"/>
        </w:rPr>
      </w:pPr>
    </w:p>
    <w:p w14:paraId="1C71E542" w14:textId="77777777" w:rsidR="00FA251C" w:rsidRDefault="00FA251C" w:rsidP="007038B2">
      <w:pPr>
        <w:ind w:hanging="55"/>
        <w:rPr>
          <w:szCs w:val="21"/>
        </w:rPr>
      </w:pPr>
    </w:p>
    <w:p w14:paraId="69935003" w14:textId="4009CB71" w:rsidR="007038B2" w:rsidRPr="00F2202E" w:rsidRDefault="007038B2" w:rsidP="007038B2">
      <w:pPr>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B00595" w:rsidRPr="00F2202E">
        <w:rPr>
          <w:rFonts w:ascii="ＭＳ ゴシック" w:eastAsia="ＭＳ ゴシック" w:hAnsi="ＭＳ ゴシック" w:hint="eastAsia"/>
          <w:szCs w:val="21"/>
        </w:rPr>
        <w:t>1</w:t>
      </w:r>
      <w:r w:rsidRPr="00F2202E">
        <w:rPr>
          <w:rFonts w:ascii="ＭＳ ゴシック" w:eastAsia="ＭＳ ゴシック" w:hAnsi="ＭＳ ゴシック" w:hint="eastAsia"/>
          <w:szCs w:val="21"/>
        </w:rPr>
        <w:t>条（趣旨）</w:t>
      </w:r>
    </w:p>
    <w:p w14:paraId="53716B50" w14:textId="491FCEDD" w:rsidR="007038B2" w:rsidRPr="00F2202E" w:rsidRDefault="007038B2" w:rsidP="007038B2">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この規定は、お客様から当組合が次に掲げる証券（以下</w:t>
      </w:r>
      <w:r w:rsidR="00B00595" w:rsidRPr="00F2202E">
        <w:rPr>
          <w:rFonts w:asciiTheme="minorEastAsia" w:eastAsiaTheme="minorEastAsia" w:hAnsiTheme="minorEastAsia" w:hint="eastAsia"/>
          <w:szCs w:val="21"/>
        </w:rPr>
        <w:t>、</w:t>
      </w:r>
      <w:r w:rsidRPr="00F2202E">
        <w:rPr>
          <w:rFonts w:asciiTheme="minorEastAsia" w:eastAsiaTheme="minorEastAsia" w:hAnsiTheme="minorEastAsia" w:hint="eastAsia"/>
          <w:szCs w:val="21"/>
        </w:rPr>
        <w:t>「国債証券等」といいます。）をお預りし、</w:t>
      </w:r>
      <w:r w:rsidR="002D1E78" w:rsidRPr="00F2202E">
        <w:rPr>
          <w:rFonts w:asciiTheme="minorEastAsia" w:eastAsiaTheme="minorEastAsia" w:hAnsiTheme="minorEastAsia" w:hint="eastAsia"/>
          <w:szCs w:val="21"/>
        </w:rPr>
        <w:t>ま</w:t>
      </w:r>
      <w:r w:rsidR="009E1874" w:rsidRPr="00F2202E">
        <w:rPr>
          <w:rFonts w:asciiTheme="minorEastAsia" w:eastAsiaTheme="minorEastAsia" w:hAnsiTheme="minorEastAsia" w:hint="eastAsia"/>
          <w:szCs w:val="21"/>
        </w:rPr>
        <w:t>た</w:t>
      </w:r>
      <w:r w:rsidRPr="00F2202E">
        <w:rPr>
          <w:rFonts w:asciiTheme="minorEastAsia" w:eastAsiaTheme="minorEastAsia" w:hAnsiTheme="minorEastAsia" w:hint="eastAsia"/>
          <w:szCs w:val="21"/>
        </w:rPr>
        <w:t>はお客様が社債、株式等の振替に関する法律（以下</w:t>
      </w:r>
      <w:r w:rsidR="002D1E78" w:rsidRPr="00F2202E">
        <w:rPr>
          <w:rFonts w:asciiTheme="minorEastAsia" w:eastAsiaTheme="minorEastAsia" w:hAnsiTheme="minorEastAsia" w:hint="eastAsia"/>
          <w:szCs w:val="21"/>
        </w:rPr>
        <w:t>、</w:t>
      </w:r>
      <w:r w:rsidRPr="00F2202E">
        <w:rPr>
          <w:rFonts w:asciiTheme="minorEastAsia" w:eastAsiaTheme="minorEastAsia" w:hAnsiTheme="minorEastAsia" w:hint="eastAsia"/>
          <w:szCs w:val="21"/>
        </w:rPr>
        <w:t>「</w:t>
      </w:r>
      <w:r w:rsidRPr="00F2202E">
        <w:rPr>
          <w:rFonts w:asciiTheme="minorEastAsia" w:eastAsiaTheme="minorEastAsia" w:hAnsiTheme="minorEastAsia" w:hint="eastAsia"/>
        </w:rPr>
        <w:t>振替</w:t>
      </w:r>
      <w:r w:rsidRPr="00F2202E">
        <w:rPr>
          <w:rFonts w:asciiTheme="minorEastAsia" w:eastAsiaTheme="minorEastAsia" w:hAnsiTheme="minorEastAsia" w:hint="eastAsia"/>
          <w:szCs w:val="21"/>
        </w:rPr>
        <w:t>法」といいます。）に基づく振替決済制度において取り扱う国債（以下</w:t>
      </w:r>
      <w:r w:rsidR="002D1E78" w:rsidRPr="00F2202E">
        <w:rPr>
          <w:rFonts w:asciiTheme="minorEastAsia" w:eastAsiaTheme="minorEastAsia" w:hAnsiTheme="minorEastAsia" w:hint="eastAsia"/>
          <w:szCs w:val="21"/>
        </w:rPr>
        <w:t>、</w:t>
      </w:r>
      <w:r w:rsidRPr="00F2202E">
        <w:rPr>
          <w:rFonts w:asciiTheme="minorEastAsia" w:eastAsiaTheme="minorEastAsia" w:hAnsiTheme="minorEastAsia" w:hint="eastAsia"/>
          <w:szCs w:val="21"/>
        </w:rPr>
        <w:t>「振決国債」といいます。）に</w:t>
      </w:r>
      <w:r w:rsidR="002D1E78" w:rsidRPr="00F2202E">
        <w:rPr>
          <w:rFonts w:asciiTheme="minorEastAsia" w:eastAsiaTheme="minorEastAsia" w:hAnsiTheme="minorEastAsia" w:hint="eastAsia"/>
          <w:szCs w:val="21"/>
        </w:rPr>
        <w:t>かか</w:t>
      </w:r>
      <w:r w:rsidRPr="00F2202E">
        <w:rPr>
          <w:rFonts w:asciiTheme="minorEastAsia" w:eastAsiaTheme="minorEastAsia" w:hAnsiTheme="minorEastAsia" w:hint="eastAsia"/>
          <w:szCs w:val="21"/>
        </w:rPr>
        <w:t>る口座を当組合に開設するに際し、当組合とお客様との間の権利義務関係を明確にするために定めるものです。</w:t>
      </w:r>
    </w:p>
    <w:p w14:paraId="412ECF4D" w14:textId="77777777" w:rsidR="007038B2" w:rsidRPr="00F2202E" w:rsidRDefault="007038B2" w:rsidP="007038B2">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①  国債証券</w:t>
      </w:r>
    </w:p>
    <w:p w14:paraId="3BD3A4C0" w14:textId="77777777" w:rsidR="007038B2" w:rsidRPr="00F2202E" w:rsidRDefault="007038B2" w:rsidP="007038B2">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②  地方債証券</w:t>
      </w:r>
    </w:p>
    <w:p w14:paraId="4164232E" w14:textId="77777777" w:rsidR="007038B2" w:rsidRPr="00F2202E" w:rsidRDefault="007038B2" w:rsidP="007038B2">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③  政府保証債券</w:t>
      </w:r>
    </w:p>
    <w:p w14:paraId="39A675DA" w14:textId="295DCDFD" w:rsidR="007038B2" w:rsidRPr="00F2202E" w:rsidRDefault="005F5A06" w:rsidP="007038B2">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2</w:t>
      </w:r>
      <w:r w:rsidR="007038B2" w:rsidRPr="00F2202E">
        <w:rPr>
          <w:rFonts w:asciiTheme="minorEastAsia" w:eastAsiaTheme="minorEastAsia" w:hAnsiTheme="minorEastAsia" w:hint="eastAsia"/>
          <w:szCs w:val="21"/>
        </w:rPr>
        <w:t xml:space="preserve">  当組合は、前項にかかわらず、相当の理由があるときは国債証券等のお預り、</w:t>
      </w:r>
      <w:r w:rsidRPr="00F2202E">
        <w:rPr>
          <w:rFonts w:asciiTheme="minorEastAsia" w:eastAsiaTheme="minorEastAsia" w:hAnsiTheme="minorEastAsia" w:hint="eastAsia"/>
          <w:szCs w:val="21"/>
        </w:rPr>
        <w:t>また</w:t>
      </w:r>
      <w:r w:rsidR="007038B2" w:rsidRPr="00F2202E">
        <w:rPr>
          <w:rFonts w:asciiTheme="minorEastAsia" w:eastAsiaTheme="minorEastAsia" w:hAnsiTheme="minorEastAsia" w:hint="eastAsia"/>
          <w:szCs w:val="21"/>
        </w:rPr>
        <w:t>は振決国債に</w:t>
      </w:r>
      <w:r w:rsidRPr="00F2202E">
        <w:rPr>
          <w:rFonts w:asciiTheme="minorEastAsia" w:eastAsiaTheme="minorEastAsia" w:hAnsiTheme="minorEastAsia" w:hint="eastAsia"/>
          <w:szCs w:val="21"/>
        </w:rPr>
        <w:t>かか</w:t>
      </w:r>
      <w:r w:rsidR="007038B2" w:rsidRPr="00F2202E">
        <w:rPr>
          <w:rFonts w:asciiTheme="minorEastAsia" w:eastAsiaTheme="minorEastAsia" w:hAnsiTheme="minorEastAsia" w:hint="eastAsia"/>
          <w:szCs w:val="21"/>
        </w:rPr>
        <w:t>る口座の開設および振替による受入れをお断りすることがあります。</w:t>
      </w:r>
    </w:p>
    <w:p w14:paraId="2C9C9925" w14:textId="2F72EFA2" w:rsidR="007038B2" w:rsidRPr="00F2202E" w:rsidRDefault="00411E30" w:rsidP="009E697C">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3</w:t>
      </w:r>
      <w:r w:rsidR="007038B2" w:rsidRPr="00F2202E">
        <w:rPr>
          <w:rFonts w:asciiTheme="minorEastAsia" w:eastAsiaTheme="minorEastAsia" w:hAnsiTheme="minorEastAsia" w:hint="eastAsia"/>
          <w:szCs w:val="21"/>
        </w:rPr>
        <w:t xml:space="preserve">  この規定に従ってお預りした国債証券等を以下</w:t>
      </w:r>
      <w:r w:rsidRPr="00F2202E">
        <w:rPr>
          <w:rFonts w:asciiTheme="minorEastAsia" w:eastAsiaTheme="minorEastAsia" w:hAnsiTheme="minorEastAsia" w:hint="eastAsia"/>
          <w:szCs w:val="21"/>
        </w:rPr>
        <w:t>、</w:t>
      </w:r>
      <w:r w:rsidR="007038B2" w:rsidRPr="00F2202E">
        <w:rPr>
          <w:rFonts w:asciiTheme="minorEastAsia" w:eastAsiaTheme="minorEastAsia" w:hAnsiTheme="minorEastAsia" w:hint="eastAsia"/>
          <w:szCs w:val="21"/>
        </w:rPr>
        <w:t>「保護預り証券」といい、保護預り証券と振決国債とをあわせて以下</w:t>
      </w:r>
      <w:r w:rsidRPr="00F2202E">
        <w:rPr>
          <w:rFonts w:asciiTheme="minorEastAsia" w:eastAsiaTheme="minorEastAsia" w:hAnsiTheme="minorEastAsia" w:hint="eastAsia"/>
          <w:szCs w:val="21"/>
        </w:rPr>
        <w:t>、</w:t>
      </w:r>
      <w:r w:rsidR="007038B2" w:rsidRPr="00F2202E">
        <w:rPr>
          <w:rFonts w:asciiTheme="minorEastAsia" w:eastAsiaTheme="minorEastAsia" w:hAnsiTheme="minorEastAsia" w:hint="eastAsia"/>
          <w:szCs w:val="21"/>
        </w:rPr>
        <w:t>「振替債等」といいます。</w:t>
      </w:r>
    </w:p>
    <w:p w14:paraId="0EABF02B" w14:textId="3444B196" w:rsidR="007038B2" w:rsidRPr="00F2202E" w:rsidRDefault="007038B2" w:rsidP="007038B2">
      <w:pPr>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411E30" w:rsidRPr="00F2202E">
        <w:rPr>
          <w:rFonts w:ascii="ＭＳ ゴシック" w:eastAsia="ＭＳ ゴシック" w:hAnsi="ＭＳ ゴシック" w:hint="eastAsia"/>
          <w:szCs w:val="21"/>
        </w:rPr>
        <w:t>2</w:t>
      </w:r>
      <w:r w:rsidRPr="00F2202E">
        <w:rPr>
          <w:rFonts w:ascii="ＭＳ ゴシック" w:eastAsia="ＭＳ ゴシック" w:hAnsi="ＭＳ ゴシック" w:hint="eastAsia"/>
          <w:szCs w:val="21"/>
        </w:rPr>
        <w:t>条（保護預り証券の保管方法</w:t>
      </w:r>
      <w:r w:rsidR="009731DE" w:rsidRPr="00F2202E">
        <w:rPr>
          <w:rFonts w:ascii="ＭＳ ゴシック" w:eastAsia="ＭＳ ゴシック" w:hAnsi="ＭＳ ゴシック" w:hint="eastAsia"/>
          <w:szCs w:val="21"/>
        </w:rPr>
        <w:t>およ</w:t>
      </w:r>
      <w:r w:rsidRPr="00F2202E">
        <w:rPr>
          <w:rFonts w:ascii="ＭＳ ゴシック" w:eastAsia="ＭＳ ゴシック" w:hAnsi="ＭＳ ゴシック" w:hint="eastAsia"/>
          <w:szCs w:val="21"/>
        </w:rPr>
        <w:t>び保管場所）</w:t>
      </w:r>
    </w:p>
    <w:p w14:paraId="75295F49" w14:textId="7E3D1074" w:rsidR="007038B2" w:rsidRPr="00F2202E" w:rsidRDefault="007038B2" w:rsidP="007038B2">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当組合は、保護預り証券について金融商品取引法（以下</w:t>
      </w:r>
      <w:r w:rsidR="009731DE" w:rsidRPr="00F2202E">
        <w:rPr>
          <w:rFonts w:asciiTheme="minorEastAsia" w:eastAsiaTheme="minorEastAsia" w:hAnsiTheme="minorEastAsia" w:hint="eastAsia"/>
          <w:szCs w:val="21"/>
        </w:rPr>
        <w:t>、</w:t>
      </w:r>
      <w:r w:rsidRPr="00F2202E">
        <w:rPr>
          <w:rFonts w:asciiTheme="minorEastAsia" w:eastAsiaTheme="minorEastAsia" w:hAnsiTheme="minorEastAsia" w:hint="eastAsia"/>
          <w:szCs w:val="21"/>
        </w:rPr>
        <w:t>「金商法」といいます。）第</w:t>
      </w:r>
      <w:r w:rsidR="009731DE" w:rsidRPr="00F2202E">
        <w:rPr>
          <w:rFonts w:asciiTheme="minorEastAsia" w:eastAsiaTheme="minorEastAsia" w:hAnsiTheme="minorEastAsia" w:hint="eastAsia"/>
          <w:szCs w:val="21"/>
        </w:rPr>
        <w:t>43</w:t>
      </w:r>
      <w:r w:rsidRPr="00F2202E">
        <w:rPr>
          <w:rFonts w:asciiTheme="minorEastAsia" w:eastAsiaTheme="minorEastAsia" w:hAnsiTheme="minorEastAsia" w:hint="eastAsia"/>
          <w:szCs w:val="21"/>
        </w:rPr>
        <w:t>条の</w:t>
      </w:r>
      <w:r w:rsidR="009731DE" w:rsidRPr="00F2202E">
        <w:rPr>
          <w:rFonts w:asciiTheme="minorEastAsia" w:eastAsiaTheme="minorEastAsia" w:hAnsiTheme="minorEastAsia" w:hint="eastAsia"/>
          <w:szCs w:val="21"/>
        </w:rPr>
        <w:t>2</w:t>
      </w:r>
      <w:r w:rsidRPr="00F2202E">
        <w:rPr>
          <w:rFonts w:asciiTheme="minorEastAsia" w:eastAsiaTheme="minorEastAsia" w:hAnsiTheme="minorEastAsia" w:hint="eastAsia"/>
          <w:szCs w:val="21"/>
        </w:rPr>
        <w:t>に定める分別管理に関する規程に従って次のとおりお預りします。</w:t>
      </w:r>
    </w:p>
    <w:p w14:paraId="4F39602A" w14:textId="7D1AC511" w:rsidR="007038B2" w:rsidRPr="00F2202E" w:rsidRDefault="007038B2" w:rsidP="007038B2">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①  保護預り証券は、当組合所定の場所に保管し、特に</w:t>
      </w:r>
      <w:r w:rsidR="00353162" w:rsidRPr="00F2202E">
        <w:rPr>
          <w:rFonts w:asciiTheme="minorEastAsia" w:eastAsiaTheme="minorEastAsia" w:hAnsiTheme="minorEastAsia" w:hint="eastAsia"/>
          <w:szCs w:val="21"/>
        </w:rPr>
        <w:t>お申出がない限り他のお客様の同銘柄の証券と区別することなく混合</w:t>
      </w:r>
      <w:r w:rsidRPr="00F2202E">
        <w:rPr>
          <w:rFonts w:asciiTheme="minorEastAsia" w:eastAsiaTheme="minorEastAsia" w:hAnsiTheme="minorEastAsia" w:hint="eastAsia"/>
          <w:szCs w:val="21"/>
        </w:rPr>
        <w:t>して保管（以下</w:t>
      </w:r>
      <w:r w:rsidR="00266C74" w:rsidRPr="00F2202E">
        <w:rPr>
          <w:rFonts w:asciiTheme="minorEastAsia" w:eastAsiaTheme="minorEastAsia" w:hAnsiTheme="minorEastAsia" w:hint="eastAsia"/>
          <w:szCs w:val="21"/>
        </w:rPr>
        <w:t>、</w:t>
      </w:r>
      <w:r w:rsidRPr="00F2202E">
        <w:rPr>
          <w:rFonts w:asciiTheme="minorEastAsia" w:eastAsiaTheme="minorEastAsia" w:hAnsiTheme="minorEastAsia" w:hint="eastAsia"/>
          <w:szCs w:val="21"/>
        </w:rPr>
        <w:t>「混</w:t>
      </w:r>
      <w:r w:rsidR="00353162" w:rsidRPr="00F2202E">
        <w:rPr>
          <w:rFonts w:asciiTheme="minorEastAsia" w:eastAsiaTheme="minorEastAsia" w:hAnsiTheme="minorEastAsia" w:hint="eastAsia"/>
          <w:szCs w:val="21"/>
        </w:rPr>
        <w:t>合</w:t>
      </w:r>
      <w:r w:rsidRPr="00F2202E">
        <w:rPr>
          <w:rFonts w:asciiTheme="minorEastAsia" w:eastAsiaTheme="minorEastAsia" w:hAnsiTheme="minorEastAsia" w:hint="eastAsia"/>
          <w:szCs w:val="21"/>
        </w:rPr>
        <w:t>保管」といいます。）できるものとします。</w:t>
      </w:r>
    </w:p>
    <w:p w14:paraId="7AA2C867" w14:textId="369A9A71" w:rsidR="007038B2" w:rsidRPr="00F2202E" w:rsidRDefault="007038B2" w:rsidP="009E697C">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②  前号による</w:t>
      </w:r>
      <w:r w:rsidR="00353162" w:rsidRPr="00F2202E">
        <w:rPr>
          <w:rFonts w:asciiTheme="minorEastAsia" w:eastAsiaTheme="minorEastAsia" w:hAnsiTheme="minorEastAsia" w:hint="eastAsia"/>
          <w:szCs w:val="21"/>
        </w:rPr>
        <w:t>混合</w:t>
      </w:r>
      <w:r w:rsidRPr="00F2202E">
        <w:rPr>
          <w:rFonts w:asciiTheme="minorEastAsia" w:eastAsiaTheme="minorEastAsia" w:hAnsiTheme="minorEastAsia" w:hint="eastAsia"/>
          <w:szCs w:val="21"/>
        </w:rPr>
        <w:t>保管は大券をもって行うことがあります。</w:t>
      </w:r>
    </w:p>
    <w:p w14:paraId="51EF1512" w14:textId="300BE990" w:rsidR="007038B2" w:rsidRPr="00F2202E" w:rsidRDefault="007038B2" w:rsidP="007038B2">
      <w:pPr>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266C74" w:rsidRPr="00F2202E">
        <w:rPr>
          <w:rFonts w:ascii="ＭＳ ゴシック" w:eastAsia="ＭＳ ゴシック" w:hAnsi="ＭＳ ゴシック" w:hint="eastAsia"/>
          <w:szCs w:val="21"/>
        </w:rPr>
        <w:t>3</w:t>
      </w:r>
      <w:r w:rsidRPr="00F2202E">
        <w:rPr>
          <w:rFonts w:ascii="ＭＳ ゴシック" w:eastAsia="ＭＳ ゴシック" w:hAnsi="ＭＳ ゴシック" w:hint="eastAsia"/>
          <w:szCs w:val="21"/>
        </w:rPr>
        <w:t>条（</w:t>
      </w:r>
      <w:r w:rsidR="00353162" w:rsidRPr="00F2202E">
        <w:rPr>
          <w:rFonts w:ascii="ＭＳ ゴシック" w:eastAsia="ＭＳ ゴシック" w:hAnsi="ＭＳ ゴシック" w:hint="eastAsia"/>
          <w:szCs w:val="21"/>
        </w:rPr>
        <w:t>混合</w:t>
      </w:r>
      <w:r w:rsidRPr="00F2202E">
        <w:rPr>
          <w:rFonts w:ascii="ＭＳ ゴシック" w:eastAsia="ＭＳ ゴシック" w:hAnsi="ＭＳ ゴシック" w:hint="eastAsia"/>
          <w:szCs w:val="21"/>
        </w:rPr>
        <w:t>保管に関する同意事項）</w:t>
      </w:r>
    </w:p>
    <w:p w14:paraId="5C0844E7" w14:textId="77777777" w:rsidR="007038B2" w:rsidRPr="00F2202E" w:rsidRDefault="007038B2" w:rsidP="007038B2">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前条の規定により</w:t>
      </w:r>
      <w:r w:rsidR="00353162" w:rsidRPr="00F2202E">
        <w:rPr>
          <w:rFonts w:asciiTheme="minorEastAsia" w:eastAsiaTheme="minorEastAsia" w:hAnsiTheme="minorEastAsia" w:hint="eastAsia"/>
          <w:szCs w:val="21"/>
        </w:rPr>
        <w:t>混合</w:t>
      </w:r>
      <w:r w:rsidRPr="00F2202E">
        <w:rPr>
          <w:rFonts w:asciiTheme="minorEastAsia" w:eastAsiaTheme="minorEastAsia" w:hAnsiTheme="minorEastAsia" w:hint="eastAsia"/>
          <w:szCs w:val="21"/>
        </w:rPr>
        <w:t>保管する国債証券等については、次の事項につきご同意いただいたものとして取り扱います。</w:t>
      </w:r>
    </w:p>
    <w:p w14:paraId="44484B4D" w14:textId="06EAB0A7" w:rsidR="007038B2" w:rsidRPr="00F2202E" w:rsidRDefault="007038B2" w:rsidP="007038B2">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①  保護預り証券の数</w:t>
      </w:r>
      <w:r w:rsidR="0043156D"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は額に応じて、同銘柄の国債証券等に対して、共有権</w:t>
      </w:r>
      <w:r w:rsidR="00A001C4"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は準共有権を取得すること</w:t>
      </w:r>
      <w:r w:rsidR="00B722CB" w:rsidRPr="00F2202E">
        <w:rPr>
          <w:rFonts w:asciiTheme="minorEastAsia" w:eastAsiaTheme="minorEastAsia" w:hAnsiTheme="minorEastAsia" w:hint="eastAsia"/>
          <w:szCs w:val="21"/>
        </w:rPr>
        <w:t>。</w:t>
      </w:r>
    </w:p>
    <w:p w14:paraId="0457462B" w14:textId="5CFCBCF4" w:rsidR="007038B2" w:rsidRPr="00F2202E" w:rsidRDefault="007038B2" w:rsidP="009E697C">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②  新たに国債証券等をお預りするとき</w:t>
      </w:r>
      <w:r w:rsidR="00B722CB"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は保護預り証券を返還するときは、当該証券のお預り</w:t>
      </w:r>
      <w:r w:rsidR="00B722CB"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はご返還については、同銘柄の証券をお預りしている他のお客様と協議を要しないこと</w:t>
      </w:r>
      <w:r w:rsidR="005E671F" w:rsidRPr="00F2202E">
        <w:rPr>
          <w:rFonts w:asciiTheme="minorEastAsia" w:eastAsiaTheme="minorEastAsia" w:hAnsiTheme="minorEastAsia" w:hint="eastAsia"/>
          <w:szCs w:val="21"/>
        </w:rPr>
        <w:t>。</w:t>
      </w:r>
    </w:p>
    <w:p w14:paraId="232B8BC2" w14:textId="233CD753" w:rsidR="007038B2" w:rsidRPr="00F2202E" w:rsidRDefault="007038B2" w:rsidP="007038B2">
      <w:pPr>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5E671F" w:rsidRPr="00F2202E">
        <w:rPr>
          <w:rFonts w:ascii="ＭＳ ゴシック" w:eastAsia="ＭＳ ゴシック" w:hAnsi="ＭＳ ゴシック" w:hint="eastAsia"/>
          <w:szCs w:val="21"/>
        </w:rPr>
        <w:t>4</w:t>
      </w:r>
      <w:r w:rsidRPr="00F2202E">
        <w:rPr>
          <w:rFonts w:ascii="ＭＳ ゴシック" w:eastAsia="ＭＳ ゴシック" w:hAnsi="ＭＳ ゴシック" w:hint="eastAsia"/>
          <w:szCs w:val="21"/>
        </w:rPr>
        <w:t>条（振替決済口座）</w:t>
      </w:r>
    </w:p>
    <w:p w14:paraId="589D446D" w14:textId="54D0E320" w:rsidR="007038B2" w:rsidRPr="00F2202E" w:rsidRDefault="007038B2" w:rsidP="007038B2">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振決国債に</w:t>
      </w:r>
      <w:r w:rsidR="005E671F" w:rsidRPr="00F2202E">
        <w:rPr>
          <w:rFonts w:asciiTheme="minorEastAsia" w:eastAsiaTheme="minorEastAsia" w:hAnsiTheme="minorEastAsia" w:hint="eastAsia"/>
          <w:szCs w:val="21"/>
        </w:rPr>
        <w:t>かか</w:t>
      </w:r>
      <w:r w:rsidRPr="00F2202E">
        <w:rPr>
          <w:rFonts w:asciiTheme="minorEastAsia" w:eastAsiaTheme="minorEastAsia" w:hAnsiTheme="minorEastAsia" w:hint="eastAsia"/>
          <w:szCs w:val="21"/>
        </w:rPr>
        <w:t>るお客様の口座（以下</w:t>
      </w:r>
      <w:r w:rsidR="005E671F" w:rsidRPr="00F2202E">
        <w:rPr>
          <w:rFonts w:asciiTheme="minorEastAsia" w:eastAsiaTheme="minorEastAsia" w:hAnsiTheme="minorEastAsia" w:hint="eastAsia"/>
          <w:szCs w:val="21"/>
        </w:rPr>
        <w:t>、</w:t>
      </w:r>
      <w:r w:rsidRPr="00F2202E">
        <w:rPr>
          <w:rFonts w:asciiTheme="minorEastAsia" w:eastAsiaTheme="minorEastAsia" w:hAnsiTheme="minorEastAsia" w:hint="eastAsia"/>
          <w:szCs w:val="21"/>
        </w:rPr>
        <w:t>「振替決済口座」といいます。）は、</w:t>
      </w:r>
      <w:r w:rsidRPr="00F2202E">
        <w:rPr>
          <w:rFonts w:asciiTheme="minorEastAsia" w:eastAsiaTheme="minorEastAsia" w:hAnsiTheme="minorEastAsia" w:hint="eastAsia"/>
        </w:rPr>
        <w:t>振替</w:t>
      </w:r>
      <w:r w:rsidRPr="00F2202E">
        <w:rPr>
          <w:rFonts w:asciiTheme="minorEastAsia" w:eastAsiaTheme="minorEastAsia" w:hAnsiTheme="minorEastAsia" w:hint="eastAsia"/>
          <w:szCs w:val="21"/>
        </w:rPr>
        <w:t>法に基づく口座管理機関として、当組合が備え置く振替口座簿において開設します。</w:t>
      </w:r>
    </w:p>
    <w:p w14:paraId="2456F738" w14:textId="128E6786" w:rsidR="007038B2" w:rsidRPr="00F2202E" w:rsidRDefault="005E671F" w:rsidP="007038B2">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2</w:t>
      </w:r>
      <w:r w:rsidR="007038B2" w:rsidRPr="00F2202E">
        <w:rPr>
          <w:rFonts w:asciiTheme="minorEastAsia" w:eastAsiaTheme="minorEastAsia" w:hAnsiTheme="minorEastAsia" w:hint="eastAsia"/>
          <w:szCs w:val="21"/>
        </w:rPr>
        <w:t xml:space="preserve">  振替決済口座には、日本銀行が定めるところにより、種別ごとに内訳区分を設けます。この場合において、質権の目的である振決国債の記載</w:t>
      </w:r>
      <w:r w:rsidRPr="00F2202E">
        <w:rPr>
          <w:rFonts w:asciiTheme="minorEastAsia" w:eastAsiaTheme="minorEastAsia" w:hAnsiTheme="minorEastAsia" w:hint="eastAsia"/>
          <w:szCs w:val="21"/>
        </w:rPr>
        <w:t>また</w:t>
      </w:r>
      <w:r w:rsidR="007038B2" w:rsidRPr="00F2202E">
        <w:rPr>
          <w:rFonts w:asciiTheme="minorEastAsia" w:eastAsiaTheme="minorEastAsia" w:hAnsiTheme="minorEastAsia" w:hint="eastAsia"/>
          <w:szCs w:val="21"/>
        </w:rPr>
        <w:t>は記録をする内訳区分と、それ以外の振決国債の記載</w:t>
      </w:r>
      <w:r w:rsidRPr="00F2202E">
        <w:rPr>
          <w:rFonts w:asciiTheme="minorEastAsia" w:eastAsiaTheme="minorEastAsia" w:hAnsiTheme="minorEastAsia" w:hint="eastAsia"/>
          <w:szCs w:val="21"/>
        </w:rPr>
        <w:t>また</w:t>
      </w:r>
      <w:r w:rsidR="007038B2" w:rsidRPr="00F2202E">
        <w:rPr>
          <w:rFonts w:asciiTheme="minorEastAsia" w:eastAsiaTheme="minorEastAsia" w:hAnsiTheme="minorEastAsia" w:hint="eastAsia"/>
          <w:szCs w:val="21"/>
        </w:rPr>
        <w:t>は記録をする内訳区分とを別に設けて開設します。</w:t>
      </w:r>
    </w:p>
    <w:p w14:paraId="3756EF38" w14:textId="075182FD" w:rsidR="00F92E22" w:rsidRPr="00F2202E" w:rsidRDefault="008077F1" w:rsidP="007038B2">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3</w:t>
      </w:r>
      <w:r w:rsidR="007038B2" w:rsidRPr="00F2202E">
        <w:rPr>
          <w:rFonts w:asciiTheme="minorEastAsia" w:eastAsiaTheme="minorEastAsia" w:hAnsiTheme="minorEastAsia" w:hint="eastAsia"/>
          <w:szCs w:val="21"/>
        </w:rPr>
        <w:t xml:space="preserve">  当組合はお客様が振決国債についての権利を有するものに限り振替決済口座に記載</w:t>
      </w:r>
      <w:r w:rsidRPr="00F2202E">
        <w:rPr>
          <w:rFonts w:asciiTheme="minorEastAsia" w:eastAsiaTheme="minorEastAsia" w:hAnsiTheme="minorEastAsia" w:hint="eastAsia"/>
          <w:szCs w:val="21"/>
        </w:rPr>
        <w:t>また</w:t>
      </w:r>
      <w:r w:rsidR="007038B2" w:rsidRPr="00F2202E">
        <w:rPr>
          <w:rFonts w:asciiTheme="minorEastAsia" w:eastAsiaTheme="minorEastAsia" w:hAnsiTheme="minorEastAsia" w:hint="eastAsia"/>
          <w:szCs w:val="21"/>
        </w:rPr>
        <w:t>は記録いたします。</w:t>
      </w:r>
    </w:p>
    <w:p w14:paraId="0991E252" w14:textId="59603937" w:rsidR="00F037C6" w:rsidRPr="00F2202E" w:rsidRDefault="00F037C6">
      <w:pPr>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937CB9" w:rsidRPr="00F2202E">
        <w:rPr>
          <w:rFonts w:ascii="ＭＳ ゴシック" w:eastAsia="ＭＳ ゴシック" w:hAnsi="ＭＳ ゴシック" w:hint="eastAsia"/>
          <w:szCs w:val="21"/>
        </w:rPr>
        <w:t>5</w:t>
      </w:r>
      <w:r w:rsidRPr="00F2202E">
        <w:rPr>
          <w:rFonts w:ascii="ＭＳ ゴシック" w:eastAsia="ＭＳ ゴシック" w:hAnsi="ＭＳ ゴシック" w:hint="eastAsia"/>
          <w:szCs w:val="21"/>
        </w:rPr>
        <w:t>条（保護預り口座</w:t>
      </w:r>
      <w:r w:rsidR="005A27F1">
        <w:rPr>
          <w:rFonts w:ascii="ＭＳ ゴシック" w:eastAsia="ＭＳ ゴシック" w:hAnsi="ＭＳ ゴシック" w:hint="eastAsia"/>
          <w:szCs w:val="21"/>
        </w:rPr>
        <w:t>また</w:t>
      </w:r>
      <w:r w:rsidRPr="00F2202E">
        <w:rPr>
          <w:rFonts w:ascii="ＭＳ ゴシック" w:eastAsia="ＭＳ ゴシック" w:hAnsi="ＭＳ ゴシック" w:hint="eastAsia"/>
          <w:szCs w:val="21"/>
        </w:rPr>
        <w:t>は振替決済口座の開設）</w:t>
      </w:r>
    </w:p>
    <w:p w14:paraId="3CA4268D" w14:textId="77777777" w:rsidR="00F037C6" w:rsidRPr="00F2202E" w:rsidRDefault="00F037C6">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国債証券等については当組合に対して保護預り口座を開設した場合に限り保護預りを、振決国債については振替決済口座を開設した場合に限りその管理を受け付けることとし、当該口座開設の際は当組合所定の申込書をご提出ください。</w:t>
      </w:r>
    </w:p>
    <w:p w14:paraId="0067C2FF" w14:textId="74F21B38" w:rsidR="00F037C6" w:rsidRPr="00F2202E" w:rsidRDefault="00FC6D94">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lastRenderedPageBreak/>
        <w:t>2</w:t>
      </w:r>
      <w:r w:rsidR="00F037C6" w:rsidRPr="00F2202E">
        <w:rPr>
          <w:rFonts w:asciiTheme="minorEastAsia" w:eastAsiaTheme="minorEastAsia" w:hAnsiTheme="minorEastAsia" w:hint="eastAsia"/>
          <w:szCs w:val="21"/>
        </w:rPr>
        <w:t xml:space="preserve">  当組合は、お客様から当組合所定の申込書による口座開設の申込みを受け、これを承諾したときは遅滞なく口座を開設し、お客様にその旨を連絡いたします。</w:t>
      </w:r>
    </w:p>
    <w:p w14:paraId="27B066F6" w14:textId="26E2467F" w:rsidR="00F037C6" w:rsidRPr="00F2202E" w:rsidRDefault="000344AC">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3</w:t>
      </w:r>
      <w:r w:rsidR="00F037C6" w:rsidRPr="00F2202E">
        <w:rPr>
          <w:rFonts w:asciiTheme="minorEastAsia" w:eastAsiaTheme="minorEastAsia" w:hAnsiTheme="minorEastAsia" w:hint="eastAsia"/>
          <w:szCs w:val="21"/>
        </w:rPr>
        <w:t xml:space="preserve">  </w:t>
      </w:r>
      <w:r w:rsidR="0097144C" w:rsidRPr="00F2202E">
        <w:rPr>
          <w:rFonts w:asciiTheme="minorEastAsia" w:eastAsiaTheme="minorEastAsia" w:hAnsiTheme="minorEastAsia" w:hint="eastAsia"/>
          <w:szCs w:val="21"/>
        </w:rPr>
        <w:t>当組合所定の申込書に押印された印影</w:t>
      </w:r>
      <w:r w:rsidRPr="00F2202E">
        <w:rPr>
          <w:rFonts w:asciiTheme="minorEastAsia" w:eastAsiaTheme="minorEastAsia" w:hAnsiTheme="minorEastAsia" w:hint="eastAsia"/>
          <w:szCs w:val="21"/>
        </w:rPr>
        <w:t>およ</w:t>
      </w:r>
      <w:r w:rsidR="0097144C" w:rsidRPr="00F2202E">
        <w:rPr>
          <w:rFonts w:asciiTheme="minorEastAsia" w:eastAsiaTheme="minorEastAsia" w:hAnsiTheme="minorEastAsia" w:hint="eastAsia"/>
          <w:szCs w:val="21"/>
        </w:rPr>
        <w:t>び記載された住所・氏名・共通番号（次条に定める共通番号をいいます。）等をもって、届出の印鑑・住所・氏名・共通番号等とします</w:t>
      </w:r>
      <w:r w:rsidR="00F037C6" w:rsidRPr="00F2202E">
        <w:rPr>
          <w:rFonts w:asciiTheme="minorEastAsia" w:eastAsiaTheme="minorEastAsia" w:hAnsiTheme="minorEastAsia" w:hint="eastAsia"/>
          <w:szCs w:val="21"/>
        </w:rPr>
        <w:t>。</w:t>
      </w:r>
    </w:p>
    <w:p w14:paraId="5A5356E0" w14:textId="4F629CE0" w:rsidR="00F037C6" w:rsidRPr="00F2202E" w:rsidRDefault="00C12B50" w:rsidP="009E697C">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4</w:t>
      </w:r>
      <w:r w:rsidR="00F037C6" w:rsidRPr="00F2202E">
        <w:rPr>
          <w:rFonts w:asciiTheme="minorEastAsia" w:eastAsiaTheme="minorEastAsia" w:hAnsiTheme="minorEastAsia" w:hint="eastAsia"/>
          <w:szCs w:val="21"/>
        </w:rPr>
        <w:t xml:space="preserve">  振替決済口座は、この規定に定めるところによるほか、</w:t>
      </w:r>
      <w:r w:rsidR="00F037C6" w:rsidRPr="00F2202E">
        <w:rPr>
          <w:rFonts w:asciiTheme="minorEastAsia" w:eastAsiaTheme="minorEastAsia" w:hAnsiTheme="minorEastAsia" w:hint="eastAsia"/>
        </w:rPr>
        <w:t>振替</w:t>
      </w:r>
      <w:r w:rsidR="00F037C6" w:rsidRPr="00F2202E">
        <w:rPr>
          <w:rFonts w:asciiTheme="minorEastAsia" w:eastAsiaTheme="minorEastAsia" w:hAnsiTheme="minorEastAsia" w:hint="eastAsia"/>
          <w:szCs w:val="21"/>
        </w:rPr>
        <w:t>法その他の関連法令</w:t>
      </w:r>
      <w:r w:rsidRPr="00F2202E">
        <w:rPr>
          <w:rFonts w:asciiTheme="minorEastAsia" w:eastAsiaTheme="minorEastAsia" w:hAnsiTheme="minorEastAsia" w:hint="eastAsia"/>
          <w:szCs w:val="21"/>
        </w:rPr>
        <w:t>なら</w:t>
      </w:r>
      <w:r w:rsidR="00F037C6" w:rsidRPr="00F2202E">
        <w:rPr>
          <w:rFonts w:asciiTheme="minorEastAsia" w:eastAsiaTheme="minorEastAsia" w:hAnsiTheme="minorEastAsia" w:hint="eastAsia"/>
          <w:szCs w:val="21"/>
        </w:rPr>
        <w:t>びに日本銀行の国債振替決済業務規程その他の関連諸規則に従って取り扱います。</w:t>
      </w:r>
    </w:p>
    <w:p w14:paraId="4A38A70A" w14:textId="17034633" w:rsidR="0097144C" w:rsidRPr="00F2202E" w:rsidRDefault="0097144C" w:rsidP="0097144C">
      <w:pPr>
        <w:rPr>
          <w:rFonts w:asciiTheme="majorEastAsia" w:eastAsiaTheme="majorEastAsia" w:hAnsiTheme="majorEastAsia"/>
          <w:szCs w:val="21"/>
        </w:rPr>
      </w:pPr>
      <w:r w:rsidRPr="00F2202E">
        <w:rPr>
          <w:rFonts w:asciiTheme="majorEastAsia" w:eastAsiaTheme="majorEastAsia" w:hAnsiTheme="majorEastAsia" w:hint="eastAsia"/>
          <w:szCs w:val="21"/>
        </w:rPr>
        <w:t>第</w:t>
      </w:r>
      <w:r w:rsidR="002A42DE" w:rsidRPr="00F2202E">
        <w:rPr>
          <w:rFonts w:asciiTheme="majorEastAsia" w:eastAsiaTheme="majorEastAsia" w:hAnsiTheme="majorEastAsia" w:hint="eastAsia"/>
          <w:szCs w:val="21"/>
        </w:rPr>
        <w:t>5</w:t>
      </w:r>
      <w:r w:rsidRPr="00F2202E">
        <w:rPr>
          <w:rFonts w:asciiTheme="majorEastAsia" w:eastAsiaTheme="majorEastAsia" w:hAnsiTheme="majorEastAsia" w:hint="eastAsia"/>
          <w:szCs w:val="21"/>
        </w:rPr>
        <w:t>条の</w:t>
      </w:r>
      <w:r w:rsidR="002A42DE" w:rsidRPr="00F2202E">
        <w:rPr>
          <w:rFonts w:asciiTheme="majorEastAsia" w:eastAsiaTheme="majorEastAsia" w:hAnsiTheme="majorEastAsia" w:hint="eastAsia"/>
          <w:szCs w:val="21"/>
        </w:rPr>
        <w:t>2</w:t>
      </w:r>
      <w:r w:rsidRPr="00F2202E">
        <w:rPr>
          <w:rFonts w:asciiTheme="majorEastAsia" w:eastAsiaTheme="majorEastAsia" w:hAnsiTheme="majorEastAsia" w:hint="eastAsia"/>
          <w:szCs w:val="21"/>
        </w:rPr>
        <w:t>（共通番号の届出）</w:t>
      </w:r>
    </w:p>
    <w:p w14:paraId="464E053A" w14:textId="434F4BDE" w:rsidR="0097144C" w:rsidRPr="00F2202E" w:rsidRDefault="0097144C" w:rsidP="009E697C">
      <w:pPr>
        <w:ind w:leftChars="100"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お客様は、行政手続における特定の個人を識別するための番号の利用等に関する法律（以下</w:t>
      </w:r>
      <w:r w:rsidR="002A7CDC" w:rsidRPr="00F2202E">
        <w:rPr>
          <w:rFonts w:asciiTheme="minorEastAsia" w:eastAsiaTheme="minorEastAsia" w:hAnsiTheme="minorEastAsia" w:hint="eastAsia"/>
          <w:szCs w:val="21"/>
        </w:rPr>
        <w:t>、</w:t>
      </w:r>
      <w:r w:rsidRPr="00F2202E">
        <w:rPr>
          <w:rFonts w:asciiTheme="minorEastAsia" w:eastAsiaTheme="minorEastAsia" w:hAnsiTheme="minorEastAsia" w:hint="eastAsia"/>
          <w:szCs w:val="21"/>
        </w:rPr>
        <w:t>「番号法」といいます。）その他の関係法令の定めに従って、保護預り口座</w:t>
      </w:r>
      <w:r w:rsidR="002A7CDC"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は振替決済口座を開設するとき、共通番号（番号法第</w:t>
      </w:r>
      <w:r w:rsidR="002A7CDC" w:rsidRPr="00F2202E">
        <w:rPr>
          <w:rFonts w:asciiTheme="minorEastAsia" w:eastAsiaTheme="minorEastAsia" w:hAnsiTheme="minorEastAsia" w:hint="eastAsia"/>
          <w:szCs w:val="21"/>
        </w:rPr>
        <w:t>2</w:t>
      </w:r>
      <w:r w:rsidRPr="00F2202E">
        <w:rPr>
          <w:rFonts w:asciiTheme="minorEastAsia" w:eastAsiaTheme="minorEastAsia" w:hAnsiTheme="minorEastAsia" w:hint="eastAsia"/>
          <w:szCs w:val="21"/>
        </w:rPr>
        <w:t>条第</w:t>
      </w:r>
      <w:r w:rsidR="002A7CDC" w:rsidRPr="00F2202E">
        <w:rPr>
          <w:rFonts w:asciiTheme="minorEastAsia" w:eastAsiaTheme="minorEastAsia" w:hAnsiTheme="minorEastAsia" w:hint="eastAsia"/>
          <w:szCs w:val="21"/>
        </w:rPr>
        <w:t>5</w:t>
      </w:r>
      <w:r w:rsidRPr="00F2202E">
        <w:rPr>
          <w:rFonts w:asciiTheme="minorEastAsia" w:eastAsiaTheme="minorEastAsia" w:hAnsiTheme="minorEastAsia" w:hint="eastAsia"/>
          <w:szCs w:val="21"/>
        </w:rPr>
        <w:t>項に規定する個人番号</w:t>
      </w:r>
      <w:r w:rsidR="00954686"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は同条第</w:t>
      </w:r>
      <w:r w:rsidR="00954686" w:rsidRPr="00F2202E">
        <w:rPr>
          <w:rFonts w:asciiTheme="minorEastAsia" w:eastAsiaTheme="minorEastAsia" w:hAnsiTheme="minorEastAsia" w:hint="eastAsia"/>
          <w:szCs w:val="21"/>
        </w:rPr>
        <w:t>15</w:t>
      </w:r>
      <w:r w:rsidRPr="00F2202E">
        <w:rPr>
          <w:rFonts w:asciiTheme="minorEastAsia" w:eastAsiaTheme="minorEastAsia" w:hAnsiTheme="minorEastAsia" w:hint="eastAsia"/>
          <w:szCs w:val="21"/>
        </w:rPr>
        <w:t>項に規定する法人番号。以下同じ。）の通知を受けたときその他番号法その他の関係法令が定める場合に、お客様の共通番号を当組合にお届出いただきます。その際、番号法その他の関係法令の規定に従い本人確認を行わせていただきます。</w:t>
      </w:r>
    </w:p>
    <w:p w14:paraId="3A2B6BCB" w14:textId="3569F543" w:rsidR="00F037C6" w:rsidRPr="00F2202E" w:rsidRDefault="00F037C6">
      <w:pPr>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4F3648" w:rsidRPr="00F2202E">
        <w:rPr>
          <w:rFonts w:ascii="ＭＳ ゴシック" w:eastAsia="ＭＳ ゴシック" w:hAnsi="ＭＳ ゴシック" w:hint="eastAsia"/>
          <w:szCs w:val="21"/>
        </w:rPr>
        <w:t>6</w:t>
      </w:r>
      <w:r w:rsidRPr="00F2202E">
        <w:rPr>
          <w:rFonts w:ascii="ＭＳ ゴシック" w:eastAsia="ＭＳ ゴシック" w:hAnsi="ＭＳ ゴシック" w:hint="eastAsia"/>
          <w:szCs w:val="21"/>
        </w:rPr>
        <w:t>条（契約期間等）</w:t>
      </w:r>
    </w:p>
    <w:p w14:paraId="2ED32FE7" w14:textId="04678C85" w:rsidR="00F037C6" w:rsidRPr="00F2202E" w:rsidRDefault="00F037C6">
      <w:pPr>
        <w:pStyle w:val="a6"/>
        <w:ind w:leftChars="203" w:left="591" w:hangingChars="96" w:hanging="190"/>
        <w:rPr>
          <w:rFonts w:asciiTheme="minorEastAsia" w:eastAsiaTheme="minorEastAsia" w:hAnsiTheme="minorEastAsia"/>
          <w:szCs w:val="21"/>
        </w:rPr>
      </w:pPr>
      <w:r w:rsidRPr="00F2202E">
        <w:rPr>
          <w:rFonts w:asciiTheme="minorEastAsia" w:eastAsiaTheme="minorEastAsia" w:hAnsiTheme="minorEastAsia" w:hint="eastAsia"/>
          <w:szCs w:val="21"/>
        </w:rPr>
        <w:t>この契約の当初契約期間は、契約日から最初に到来する</w:t>
      </w:r>
      <w:r w:rsidR="004F3648" w:rsidRPr="00F2202E">
        <w:rPr>
          <w:rFonts w:asciiTheme="minorEastAsia" w:eastAsiaTheme="minorEastAsia" w:hAnsiTheme="minorEastAsia" w:hint="eastAsia"/>
          <w:szCs w:val="21"/>
        </w:rPr>
        <w:t>3</w:t>
      </w:r>
      <w:r w:rsidRPr="00F2202E">
        <w:rPr>
          <w:rFonts w:asciiTheme="minorEastAsia" w:eastAsiaTheme="minorEastAsia" w:hAnsiTheme="minorEastAsia" w:hint="eastAsia"/>
          <w:szCs w:val="21"/>
        </w:rPr>
        <w:t>月末日までとします。</w:t>
      </w:r>
    </w:p>
    <w:p w14:paraId="76E16CA2" w14:textId="60D9D6F1" w:rsidR="00F037C6" w:rsidRPr="00F2202E" w:rsidRDefault="00664390">
      <w:pPr>
        <w:pStyle w:val="20"/>
        <w:ind w:left="182" w:hangingChars="100" w:hanging="182"/>
        <w:rPr>
          <w:rFonts w:asciiTheme="minorEastAsia" w:eastAsiaTheme="minorEastAsia" w:hAnsiTheme="minorEastAsia"/>
          <w:szCs w:val="21"/>
        </w:rPr>
      </w:pPr>
      <w:r w:rsidRPr="00F2202E">
        <w:rPr>
          <w:rFonts w:asciiTheme="minorEastAsia" w:eastAsiaTheme="minorEastAsia" w:hAnsiTheme="minorEastAsia" w:hint="eastAsia"/>
          <w:szCs w:val="21"/>
        </w:rPr>
        <w:t>2</w:t>
      </w:r>
      <w:r w:rsidR="00F037C6" w:rsidRPr="00F2202E">
        <w:rPr>
          <w:rFonts w:asciiTheme="minorEastAsia" w:eastAsiaTheme="minorEastAsia" w:hAnsiTheme="minorEastAsia" w:hint="eastAsia"/>
          <w:szCs w:val="21"/>
        </w:rPr>
        <w:t xml:space="preserve">　この契約は、お客様</w:t>
      </w:r>
      <w:r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は当組合から申出のない限り、期間満了日の翌日から</w:t>
      </w:r>
      <w:r w:rsidR="00512FA5" w:rsidRPr="00F2202E">
        <w:rPr>
          <w:rFonts w:asciiTheme="minorEastAsia" w:eastAsiaTheme="minorEastAsia" w:hAnsiTheme="minorEastAsia" w:hint="eastAsia"/>
          <w:szCs w:val="21"/>
        </w:rPr>
        <w:t>1</w:t>
      </w:r>
      <w:r w:rsidR="00520341" w:rsidRPr="00F2202E">
        <w:rPr>
          <w:rFonts w:asciiTheme="minorEastAsia" w:eastAsiaTheme="minorEastAsia" w:hAnsiTheme="minorEastAsia" w:hint="eastAsia"/>
          <w:szCs w:val="21"/>
        </w:rPr>
        <w:t>年間</w:t>
      </w:r>
      <w:r w:rsidR="00F037C6" w:rsidRPr="00F2202E">
        <w:rPr>
          <w:rFonts w:asciiTheme="minorEastAsia" w:eastAsiaTheme="minorEastAsia" w:hAnsiTheme="minorEastAsia" w:hint="eastAsia"/>
          <w:szCs w:val="21"/>
        </w:rPr>
        <w:t>継続されるものとします。</w:t>
      </w:r>
    </w:p>
    <w:p w14:paraId="56877126" w14:textId="09D4C5E3" w:rsidR="00F037C6" w:rsidRPr="00F2202E" w:rsidRDefault="00F037C6" w:rsidP="009E697C">
      <w:pPr>
        <w:ind w:firstLineChars="150" w:firstLine="297"/>
        <w:rPr>
          <w:rFonts w:asciiTheme="minorEastAsia" w:eastAsiaTheme="minorEastAsia" w:hAnsiTheme="minorEastAsia"/>
          <w:szCs w:val="21"/>
        </w:rPr>
      </w:pPr>
      <w:r w:rsidRPr="00F2202E">
        <w:rPr>
          <w:rFonts w:asciiTheme="minorEastAsia" w:eastAsiaTheme="minorEastAsia" w:hAnsiTheme="minorEastAsia" w:hint="eastAsia"/>
          <w:szCs w:val="21"/>
        </w:rPr>
        <w:t>なお、継続後も同様とします。</w:t>
      </w:r>
    </w:p>
    <w:p w14:paraId="250C8FE1" w14:textId="6B888C12" w:rsidR="00F037C6" w:rsidRPr="00F2202E" w:rsidRDefault="00F037C6">
      <w:pPr>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512FA5" w:rsidRPr="00F2202E">
        <w:rPr>
          <w:rFonts w:ascii="ＭＳ ゴシック" w:eastAsia="ＭＳ ゴシック" w:hAnsi="ＭＳ ゴシック" w:hint="eastAsia"/>
          <w:szCs w:val="21"/>
        </w:rPr>
        <w:t>7</w:t>
      </w:r>
      <w:r w:rsidRPr="00F2202E">
        <w:rPr>
          <w:rFonts w:ascii="ＭＳ ゴシック" w:eastAsia="ＭＳ ゴシック" w:hAnsi="ＭＳ ゴシック" w:hint="eastAsia"/>
          <w:szCs w:val="21"/>
        </w:rPr>
        <w:t>条（手数料）</w:t>
      </w:r>
    </w:p>
    <w:p w14:paraId="6DF872BE" w14:textId="7DA129CE" w:rsidR="00F037C6" w:rsidRPr="00F2202E" w:rsidRDefault="00F037C6">
      <w:pPr>
        <w:pStyle w:val="30"/>
        <w:spacing w:line="240" w:lineRule="auto"/>
        <w:ind w:leftChars="100" w:left="198" w:rightChars="0" w:right="0"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この規定に基づく口座の設定に伴う手数料（以下</w:t>
      </w:r>
      <w:r w:rsidR="00512FA5" w:rsidRPr="00F2202E">
        <w:rPr>
          <w:rFonts w:asciiTheme="minorEastAsia" w:eastAsiaTheme="minorEastAsia" w:hAnsiTheme="minorEastAsia" w:hint="eastAsia"/>
          <w:szCs w:val="21"/>
        </w:rPr>
        <w:t>、</w:t>
      </w:r>
      <w:r w:rsidRPr="00F2202E">
        <w:rPr>
          <w:rFonts w:asciiTheme="minorEastAsia" w:eastAsiaTheme="minorEastAsia" w:hAnsiTheme="minorEastAsia" w:hint="eastAsia"/>
          <w:szCs w:val="21"/>
        </w:rPr>
        <w:t>「手数料」といいます。）は、当組合所定の手数料一覧表記載の料率と計算方法により</w:t>
      </w:r>
      <w:r w:rsidR="00F277E7" w:rsidRPr="00F2202E">
        <w:rPr>
          <w:rFonts w:asciiTheme="minorEastAsia" w:eastAsiaTheme="minorEastAsia" w:hAnsiTheme="minorEastAsia" w:hint="eastAsia"/>
          <w:szCs w:val="21"/>
        </w:rPr>
        <w:t>1</w:t>
      </w:r>
      <w:r w:rsidRPr="00F2202E">
        <w:rPr>
          <w:rFonts w:asciiTheme="minorEastAsia" w:eastAsiaTheme="minorEastAsia" w:hAnsiTheme="minorEastAsia" w:hint="eastAsia"/>
          <w:szCs w:val="21"/>
        </w:rPr>
        <w:t>年分を後払いするものとし、毎年</w:t>
      </w:r>
      <w:r w:rsidR="00F277E7" w:rsidRPr="00F2202E">
        <w:rPr>
          <w:rFonts w:asciiTheme="minorEastAsia" w:eastAsiaTheme="minorEastAsia" w:hAnsiTheme="minorEastAsia" w:hint="eastAsia"/>
          <w:szCs w:val="21"/>
        </w:rPr>
        <w:t>4</w:t>
      </w:r>
      <w:r w:rsidRPr="00F2202E">
        <w:rPr>
          <w:rFonts w:asciiTheme="minorEastAsia" w:eastAsiaTheme="minorEastAsia" w:hAnsiTheme="minorEastAsia" w:hint="eastAsia"/>
          <w:szCs w:val="21"/>
        </w:rPr>
        <w:t>月の当組合所定の日に、お客様が指定した貯金口座（以下</w:t>
      </w:r>
      <w:r w:rsidR="007072EC" w:rsidRPr="00F2202E">
        <w:rPr>
          <w:rFonts w:asciiTheme="minorEastAsia" w:eastAsiaTheme="minorEastAsia" w:hAnsiTheme="minorEastAsia" w:hint="eastAsia"/>
          <w:szCs w:val="21"/>
        </w:rPr>
        <w:t>、</w:t>
      </w:r>
      <w:r w:rsidRPr="00F2202E">
        <w:rPr>
          <w:rFonts w:asciiTheme="minorEastAsia" w:eastAsiaTheme="minorEastAsia" w:hAnsiTheme="minorEastAsia" w:hint="eastAsia"/>
          <w:szCs w:val="21"/>
        </w:rPr>
        <w:t>「指定口座」といいます。）から普通貯金・総合口座通帳、同払戻請求書</w:t>
      </w:r>
      <w:r w:rsidR="007072EC"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は小切手によらず払戻しのうえ充当するものとします。なお、当初契約期間の手数料は、契約日の属する月を</w:t>
      </w:r>
      <w:r w:rsidR="00DB609D" w:rsidRPr="00F2202E">
        <w:rPr>
          <w:rFonts w:asciiTheme="minorEastAsia" w:eastAsiaTheme="minorEastAsia" w:hAnsiTheme="minorEastAsia" w:hint="eastAsia"/>
          <w:szCs w:val="21"/>
        </w:rPr>
        <w:t>1</w:t>
      </w:r>
      <w:r w:rsidRPr="00F2202E">
        <w:rPr>
          <w:rFonts w:asciiTheme="minorEastAsia" w:eastAsiaTheme="minorEastAsia" w:hAnsiTheme="minorEastAsia" w:hint="eastAsia"/>
          <w:szCs w:val="21"/>
        </w:rPr>
        <w:t>か月としてその月から月割計算によりお支払いください。</w:t>
      </w:r>
    </w:p>
    <w:p w14:paraId="6F56D237" w14:textId="1C2088F4" w:rsidR="00F037C6" w:rsidRPr="00F2202E" w:rsidRDefault="00E72E53">
      <w:pPr>
        <w:pStyle w:val="30"/>
        <w:spacing w:line="240" w:lineRule="auto"/>
        <w:ind w:left="198" w:rightChars="0" w:right="0"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2</w:t>
      </w:r>
      <w:r w:rsidR="00F037C6" w:rsidRPr="00F2202E">
        <w:rPr>
          <w:rFonts w:asciiTheme="minorEastAsia" w:eastAsiaTheme="minorEastAsia" w:hAnsiTheme="minorEastAsia" w:hint="eastAsia"/>
          <w:szCs w:val="21"/>
        </w:rPr>
        <w:t xml:space="preserve">　手数料は諸般の情勢により変更することがあります。変更後の手数料は、変更日以後最初に継続される契約期間から適用します。</w:t>
      </w:r>
    </w:p>
    <w:p w14:paraId="70CB7719" w14:textId="7D1DE559" w:rsidR="00F037C6" w:rsidRPr="00F2202E" w:rsidRDefault="00E72E53">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3</w:t>
      </w:r>
      <w:r w:rsidR="00F037C6" w:rsidRPr="00F2202E">
        <w:rPr>
          <w:rFonts w:asciiTheme="minorEastAsia" w:eastAsiaTheme="minorEastAsia" w:hAnsiTheme="minorEastAsia" w:hint="eastAsia"/>
          <w:szCs w:val="21"/>
        </w:rPr>
        <w:t xml:space="preserve">　契約期間中に口座の解約があった場合</w:t>
      </w:r>
      <w:r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は償還や振替により振替債等の残高がなくなった場合は、解約月</w:t>
      </w:r>
      <w:r w:rsidR="00117100"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は残高がなくなった月までの手数料を月割計算によりお支払いください。この場合解約日</w:t>
      </w:r>
      <w:r w:rsidR="009D41A6"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は残高がなくなった日の属する月は</w:t>
      </w:r>
      <w:r w:rsidR="009D41A6" w:rsidRPr="00F2202E">
        <w:rPr>
          <w:rFonts w:asciiTheme="minorEastAsia" w:eastAsiaTheme="minorEastAsia" w:hAnsiTheme="minorEastAsia" w:hint="eastAsia"/>
          <w:szCs w:val="21"/>
        </w:rPr>
        <w:t>1</w:t>
      </w:r>
      <w:r w:rsidR="00F037C6" w:rsidRPr="00F2202E">
        <w:rPr>
          <w:rFonts w:asciiTheme="minorEastAsia" w:eastAsiaTheme="minorEastAsia" w:hAnsiTheme="minorEastAsia" w:hint="eastAsia"/>
          <w:szCs w:val="21"/>
        </w:rPr>
        <w:t>か月として計算します。</w:t>
      </w:r>
    </w:p>
    <w:p w14:paraId="788ABDA6" w14:textId="3FFF6B91" w:rsidR="00E45476" w:rsidRPr="00F2202E" w:rsidRDefault="009D41A6">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4</w:t>
      </w:r>
      <w:r w:rsidR="00E45476" w:rsidRPr="00F2202E">
        <w:rPr>
          <w:rFonts w:asciiTheme="minorEastAsia" w:eastAsiaTheme="minorEastAsia" w:hAnsiTheme="minorEastAsia" w:hint="eastAsia"/>
          <w:szCs w:val="21"/>
        </w:rPr>
        <w:t xml:space="preserve">　当組合は指定口座に手数料に相当する金額がない場合は、第</w:t>
      </w:r>
      <w:r w:rsidRPr="00F2202E">
        <w:rPr>
          <w:rFonts w:asciiTheme="minorEastAsia" w:eastAsiaTheme="minorEastAsia" w:hAnsiTheme="minorEastAsia" w:hint="eastAsia"/>
          <w:szCs w:val="21"/>
        </w:rPr>
        <w:t>14</w:t>
      </w:r>
      <w:r w:rsidR="00E45476" w:rsidRPr="00F2202E">
        <w:rPr>
          <w:rFonts w:asciiTheme="minorEastAsia" w:eastAsiaTheme="minorEastAsia" w:hAnsiTheme="minorEastAsia" w:hint="eastAsia"/>
          <w:szCs w:val="21"/>
        </w:rPr>
        <w:t>条により当組合が受け取る振替債等の償還金（第</w:t>
      </w:r>
      <w:r w:rsidRPr="00F2202E">
        <w:rPr>
          <w:rFonts w:asciiTheme="minorEastAsia" w:eastAsiaTheme="minorEastAsia" w:hAnsiTheme="minorEastAsia" w:hint="eastAsia"/>
          <w:szCs w:val="21"/>
        </w:rPr>
        <w:t>13</w:t>
      </w:r>
      <w:r w:rsidR="00E45476" w:rsidRPr="00F2202E">
        <w:rPr>
          <w:rFonts w:asciiTheme="minorEastAsia" w:eastAsiaTheme="minorEastAsia" w:hAnsiTheme="minorEastAsia" w:hint="eastAsia"/>
          <w:szCs w:val="21"/>
        </w:rPr>
        <w:t>条の規定に基づき決定された償還金を含みます。以下</w:t>
      </w:r>
      <w:r w:rsidR="00C40C8E" w:rsidRPr="00F2202E">
        <w:rPr>
          <w:rFonts w:asciiTheme="minorEastAsia" w:eastAsiaTheme="minorEastAsia" w:hAnsiTheme="minorEastAsia" w:hint="eastAsia"/>
          <w:szCs w:val="21"/>
        </w:rPr>
        <w:t>同じ</w:t>
      </w:r>
      <w:r w:rsidR="00E45476" w:rsidRPr="00F2202E">
        <w:rPr>
          <w:rFonts w:asciiTheme="minorEastAsia" w:eastAsiaTheme="minorEastAsia" w:hAnsiTheme="minorEastAsia" w:hint="eastAsia"/>
          <w:szCs w:val="21"/>
        </w:rPr>
        <w:t>。）、利金</w:t>
      </w:r>
      <w:r w:rsidR="00C40C8E" w:rsidRPr="00F2202E">
        <w:rPr>
          <w:rFonts w:asciiTheme="minorEastAsia" w:eastAsiaTheme="minorEastAsia" w:hAnsiTheme="minorEastAsia" w:hint="eastAsia"/>
          <w:szCs w:val="21"/>
        </w:rPr>
        <w:t>また</w:t>
      </w:r>
      <w:r w:rsidR="00E45476" w:rsidRPr="00F2202E">
        <w:rPr>
          <w:rFonts w:asciiTheme="minorEastAsia" w:eastAsiaTheme="minorEastAsia" w:hAnsiTheme="minorEastAsia" w:hint="eastAsia"/>
          <w:szCs w:val="21"/>
        </w:rPr>
        <w:t>は買取代金等（以下</w:t>
      </w:r>
      <w:r w:rsidR="00943AE1" w:rsidRPr="00F2202E">
        <w:rPr>
          <w:rFonts w:asciiTheme="minorEastAsia" w:eastAsiaTheme="minorEastAsia" w:hAnsiTheme="minorEastAsia" w:hint="eastAsia"/>
          <w:szCs w:val="21"/>
        </w:rPr>
        <w:t>、</w:t>
      </w:r>
      <w:r w:rsidR="00E45476" w:rsidRPr="00F2202E">
        <w:rPr>
          <w:rFonts w:asciiTheme="minorEastAsia" w:eastAsiaTheme="minorEastAsia" w:hAnsiTheme="minorEastAsia" w:hint="eastAsia"/>
          <w:szCs w:val="21"/>
        </w:rPr>
        <w:t>「償還金等」といいます。）から手数料に充当することができるものとします。</w:t>
      </w:r>
    </w:p>
    <w:p w14:paraId="7D9A780C" w14:textId="46B6D254" w:rsidR="00E45476" w:rsidRPr="00F2202E" w:rsidRDefault="00E45476" w:rsidP="00E45476">
      <w:pPr>
        <w:ind w:left="198" w:hangingChars="100" w:hanging="198"/>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59026A" w:rsidRPr="00F2202E">
        <w:rPr>
          <w:rFonts w:ascii="ＭＳ ゴシック" w:eastAsia="ＭＳ ゴシック" w:hAnsi="ＭＳ ゴシック" w:hint="eastAsia"/>
          <w:szCs w:val="21"/>
        </w:rPr>
        <w:t>7</w:t>
      </w:r>
      <w:r w:rsidRPr="00F2202E">
        <w:rPr>
          <w:rFonts w:ascii="ＭＳ ゴシック" w:eastAsia="ＭＳ ゴシック" w:hAnsi="ＭＳ ゴシック" w:hint="eastAsia"/>
          <w:szCs w:val="21"/>
        </w:rPr>
        <w:t>条の</w:t>
      </w:r>
      <w:r w:rsidR="0059026A" w:rsidRPr="00F2202E">
        <w:rPr>
          <w:rFonts w:ascii="ＭＳ ゴシック" w:eastAsia="ＭＳ ゴシック" w:hAnsi="ＭＳ ゴシック" w:hint="eastAsia"/>
          <w:szCs w:val="21"/>
        </w:rPr>
        <w:t>2</w:t>
      </w:r>
      <w:r w:rsidRPr="00F2202E">
        <w:rPr>
          <w:rFonts w:ascii="ＭＳ ゴシック" w:eastAsia="ＭＳ ゴシック" w:hAnsi="ＭＳ ゴシック" w:hint="eastAsia"/>
          <w:szCs w:val="21"/>
        </w:rPr>
        <w:t>（指定口座の管理）</w:t>
      </w:r>
    </w:p>
    <w:p w14:paraId="752E5064" w14:textId="77777777" w:rsidR="00AB2262" w:rsidRDefault="00E45476" w:rsidP="00E45476">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rPr>
        <w:t xml:space="preserve">　　</w:t>
      </w:r>
      <w:r w:rsidRPr="00F2202E">
        <w:rPr>
          <w:rFonts w:asciiTheme="minorEastAsia" w:eastAsiaTheme="minorEastAsia" w:hAnsiTheme="minorEastAsia" w:hint="eastAsia"/>
          <w:szCs w:val="21"/>
        </w:rPr>
        <w:t>お客様は、</w:t>
      </w:r>
      <w:r w:rsidR="002C698C" w:rsidRPr="00F2202E">
        <w:rPr>
          <w:rFonts w:asciiTheme="minorEastAsia" w:eastAsiaTheme="minorEastAsia" w:hAnsiTheme="minorEastAsia" w:hint="eastAsia"/>
          <w:szCs w:val="21"/>
        </w:rPr>
        <w:t>前</w:t>
      </w:r>
      <w:r w:rsidRPr="00F2202E">
        <w:rPr>
          <w:rFonts w:asciiTheme="minorEastAsia" w:eastAsiaTheme="minorEastAsia" w:hAnsiTheme="minorEastAsia" w:hint="eastAsia"/>
          <w:szCs w:val="21"/>
        </w:rPr>
        <w:t>条の指定口座（その貯金口座が</w:t>
      </w:r>
      <w:r w:rsidR="000374C4" w:rsidRPr="00F2202E">
        <w:rPr>
          <w:rFonts w:asciiTheme="minorEastAsia" w:eastAsiaTheme="minorEastAsia" w:hAnsiTheme="minorEastAsia" w:hint="eastAsia"/>
          <w:szCs w:val="21"/>
        </w:rPr>
        <w:t>2021</w:t>
      </w:r>
      <w:r w:rsidRPr="00F2202E">
        <w:rPr>
          <w:rFonts w:asciiTheme="minorEastAsia" w:eastAsiaTheme="minorEastAsia" w:hAnsiTheme="minorEastAsia" w:hint="eastAsia"/>
          <w:szCs w:val="21"/>
        </w:rPr>
        <w:t>年</w:t>
      </w:r>
      <w:r w:rsidR="000374C4" w:rsidRPr="00F2202E">
        <w:rPr>
          <w:rFonts w:asciiTheme="minorEastAsia" w:eastAsiaTheme="minorEastAsia" w:hAnsiTheme="minorEastAsia" w:hint="eastAsia"/>
          <w:szCs w:val="21"/>
        </w:rPr>
        <w:t>10</w:t>
      </w:r>
      <w:r w:rsidRPr="00F2202E">
        <w:rPr>
          <w:rFonts w:asciiTheme="minorEastAsia" w:eastAsiaTheme="minorEastAsia" w:hAnsiTheme="minorEastAsia" w:hint="eastAsia"/>
          <w:szCs w:val="21"/>
        </w:rPr>
        <w:t>月</w:t>
      </w:r>
      <w:r w:rsidR="000374C4" w:rsidRPr="00F2202E">
        <w:rPr>
          <w:rFonts w:asciiTheme="minorEastAsia" w:eastAsiaTheme="minorEastAsia" w:hAnsiTheme="minorEastAsia" w:hint="eastAsia"/>
          <w:szCs w:val="21"/>
        </w:rPr>
        <w:t>1</w:t>
      </w:r>
      <w:r w:rsidRPr="00F2202E">
        <w:rPr>
          <w:rFonts w:asciiTheme="minorEastAsia" w:eastAsiaTheme="minorEastAsia" w:hAnsiTheme="minorEastAsia" w:hint="eastAsia"/>
          <w:szCs w:val="21"/>
        </w:rPr>
        <w:t>日以降に開設された場合の貯金口座をいいます。以下この条について同じ。）について、未利用口座（普通貯金規定に定める貯金口座をいいます。）として、手数料徴収および解約の対象とならないように管理するものとします。</w:t>
      </w:r>
    </w:p>
    <w:p w14:paraId="4FE02F8C" w14:textId="015D590F" w:rsidR="00E45476" w:rsidRPr="00F2202E" w:rsidRDefault="00C03A7F" w:rsidP="00E45476">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2</w:t>
      </w:r>
      <w:r w:rsidR="00E45476" w:rsidRPr="00F2202E">
        <w:rPr>
          <w:rFonts w:asciiTheme="minorEastAsia" w:eastAsiaTheme="minorEastAsia" w:hAnsiTheme="minorEastAsia" w:hint="eastAsia"/>
          <w:szCs w:val="21"/>
        </w:rPr>
        <w:t xml:space="preserve">　指定口座が未利用口座となった場合は、お客様は、速やかに未利用口座となる状態を解消するか、未利用口座ではない他の貯金口座を指定口座として新たに指定しなければなりません。</w:t>
      </w:r>
    </w:p>
    <w:p w14:paraId="668CE526" w14:textId="4271F276" w:rsidR="00E45476" w:rsidRPr="00F2202E" w:rsidRDefault="00C03A7F" w:rsidP="00E45476">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3</w:t>
      </w:r>
      <w:r w:rsidR="00E45476" w:rsidRPr="00F2202E">
        <w:rPr>
          <w:rFonts w:asciiTheme="minorEastAsia" w:eastAsiaTheme="minorEastAsia" w:hAnsiTheme="minorEastAsia" w:hint="eastAsia"/>
          <w:szCs w:val="21"/>
        </w:rPr>
        <w:t xml:space="preserve">　お客様が前</w:t>
      </w:r>
      <w:r w:rsidRPr="00F2202E">
        <w:rPr>
          <w:rFonts w:asciiTheme="minorEastAsia" w:eastAsiaTheme="minorEastAsia" w:hAnsiTheme="minorEastAsia" w:hint="eastAsia"/>
          <w:szCs w:val="21"/>
        </w:rPr>
        <w:t>二</w:t>
      </w:r>
      <w:r w:rsidR="00E45476" w:rsidRPr="00F2202E">
        <w:rPr>
          <w:rFonts w:asciiTheme="minorEastAsia" w:eastAsiaTheme="minorEastAsia" w:hAnsiTheme="minorEastAsia" w:hint="eastAsia"/>
          <w:szCs w:val="21"/>
        </w:rPr>
        <w:t>項の手続</w:t>
      </w:r>
      <w:r w:rsidR="00C63F9F" w:rsidRPr="00F2202E">
        <w:rPr>
          <w:rFonts w:asciiTheme="minorEastAsia" w:eastAsiaTheme="minorEastAsia" w:hAnsiTheme="minorEastAsia" w:hint="eastAsia"/>
          <w:szCs w:val="21"/>
        </w:rPr>
        <w:t>き</w:t>
      </w:r>
      <w:r w:rsidR="00E45476" w:rsidRPr="00F2202E">
        <w:rPr>
          <w:rFonts w:asciiTheme="minorEastAsia" w:eastAsiaTheme="minorEastAsia" w:hAnsiTheme="minorEastAsia" w:hint="eastAsia"/>
          <w:szCs w:val="21"/>
        </w:rPr>
        <w:t>を取らず、指定口座が同口座の規定に基づいて解約されたことによって生じた損害について、当組合は責任を負いません。</w:t>
      </w:r>
    </w:p>
    <w:p w14:paraId="19B88F23" w14:textId="309E1800" w:rsidR="00E45476" w:rsidRPr="00F2202E" w:rsidRDefault="00E45476" w:rsidP="00C004B5">
      <w:pPr>
        <w:rPr>
          <w:rFonts w:asciiTheme="majorEastAsia" w:eastAsiaTheme="majorEastAsia" w:hAnsiTheme="majorEastAsia"/>
          <w:szCs w:val="21"/>
        </w:rPr>
      </w:pPr>
      <w:r w:rsidRPr="00F2202E">
        <w:rPr>
          <w:rFonts w:asciiTheme="majorEastAsia" w:eastAsiaTheme="majorEastAsia" w:hAnsiTheme="majorEastAsia" w:hint="eastAsia"/>
          <w:szCs w:val="21"/>
        </w:rPr>
        <w:t>第</w:t>
      </w:r>
      <w:r w:rsidR="00D52EAA" w:rsidRPr="00F2202E">
        <w:rPr>
          <w:rFonts w:asciiTheme="majorEastAsia" w:eastAsiaTheme="majorEastAsia" w:hAnsiTheme="majorEastAsia" w:hint="eastAsia"/>
          <w:szCs w:val="21"/>
        </w:rPr>
        <w:t>8</w:t>
      </w:r>
      <w:r w:rsidRPr="00F2202E">
        <w:rPr>
          <w:rFonts w:asciiTheme="majorEastAsia" w:eastAsiaTheme="majorEastAsia" w:hAnsiTheme="majorEastAsia" w:hint="eastAsia"/>
          <w:szCs w:val="21"/>
        </w:rPr>
        <w:t>条（預入れ</w:t>
      </w:r>
      <w:r w:rsidR="00D52EAA" w:rsidRPr="00F2202E">
        <w:rPr>
          <w:rFonts w:asciiTheme="majorEastAsia" w:eastAsiaTheme="majorEastAsia" w:hAnsiTheme="majorEastAsia" w:hint="eastAsia"/>
          <w:szCs w:val="21"/>
        </w:rPr>
        <w:t>およ</w:t>
      </w:r>
      <w:r w:rsidRPr="00F2202E">
        <w:rPr>
          <w:rFonts w:asciiTheme="majorEastAsia" w:eastAsiaTheme="majorEastAsia" w:hAnsiTheme="majorEastAsia" w:hint="eastAsia"/>
          <w:szCs w:val="21"/>
        </w:rPr>
        <w:t>び返還）</w:t>
      </w:r>
    </w:p>
    <w:p w14:paraId="5857F333" w14:textId="00F716A4" w:rsidR="00E45476" w:rsidRPr="00F2202E" w:rsidRDefault="00E45476" w:rsidP="00C004B5">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保護預りの国債証券等を預け入れるときは、お客様</w:t>
      </w:r>
      <w:r w:rsidR="00D52EAA"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はお客様があらかじめ届け出た代理人（以下</w:t>
      </w:r>
      <w:r w:rsidR="00D52EAA" w:rsidRPr="00F2202E">
        <w:rPr>
          <w:rFonts w:asciiTheme="minorEastAsia" w:eastAsiaTheme="minorEastAsia" w:hAnsiTheme="minorEastAsia" w:hint="eastAsia"/>
          <w:szCs w:val="21"/>
        </w:rPr>
        <w:t>、</w:t>
      </w:r>
      <w:r w:rsidRPr="00F2202E">
        <w:rPr>
          <w:rFonts w:asciiTheme="minorEastAsia" w:eastAsiaTheme="minorEastAsia" w:hAnsiTheme="minorEastAsia" w:hint="eastAsia"/>
          <w:szCs w:val="21"/>
        </w:rPr>
        <w:t>「お客様等」といいます。）が当組合所定の依頼書に届出の印章（</w:t>
      </w:r>
      <w:r w:rsidR="001C1C70"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は署名）により記名押印（</w:t>
      </w:r>
      <w:r w:rsidR="001C1C70"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は署名）してご提出ください。</w:t>
      </w:r>
    </w:p>
    <w:p w14:paraId="4119E24A" w14:textId="68D654E8" w:rsidR="0097144C" w:rsidRPr="00F2202E" w:rsidRDefault="001C1C70" w:rsidP="00C004B5">
      <w:pPr>
        <w:pStyle w:val="ac"/>
        <w:ind w:left="198" w:hangingChars="100" w:hanging="198"/>
        <w:jc w:val="both"/>
        <w:rPr>
          <w:rFonts w:asciiTheme="minorEastAsia" w:eastAsiaTheme="minorEastAsia" w:hAnsiTheme="minorEastAsia"/>
          <w:szCs w:val="21"/>
        </w:rPr>
      </w:pPr>
      <w:r w:rsidRPr="00F2202E">
        <w:rPr>
          <w:rFonts w:asciiTheme="minorEastAsia" w:eastAsiaTheme="minorEastAsia" w:hAnsiTheme="minorEastAsia" w:hint="eastAsia"/>
          <w:szCs w:val="21"/>
        </w:rPr>
        <w:lastRenderedPageBreak/>
        <w:t>2</w:t>
      </w:r>
      <w:r w:rsidR="0097144C" w:rsidRPr="00F2202E">
        <w:rPr>
          <w:rFonts w:asciiTheme="minorEastAsia" w:eastAsiaTheme="minorEastAsia" w:hAnsiTheme="minorEastAsia" w:hint="eastAsia"/>
          <w:szCs w:val="21"/>
        </w:rPr>
        <w:t xml:space="preserve">　保護預り証券の全部</w:t>
      </w:r>
      <w:r w:rsidRPr="00F2202E">
        <w:rPr>
          <w:rFonts w:asciiTheme="minorEastAsia" w:eastAsiaTheme="minorEastAsia" w:hAnsiTheme="minorEastAsia" w:hint="eastAsia"/>
          <w:szCs w:val="21"/>
        </w:rPr>
        <w:t>また</w:t>
      </w:r>
      <w:r w:rsidR="0097144C" w:rsidRPr="00F2202E">
        <w:rPr>
          <w:rFonts w:asciiTheme="minorEastAsia" w:eastAsiaTheme="minorEastAsia" w:hAnsiTheme="minorEastAsia" w:hint="eastAsia"/>
          <w:szCs w:val="21"/>
        </w:rPr>
        <w:t>は一部の返還をご請求になるときは、その</w:t>
      </w:r>
      <w:r w:rsidRPr="00F2202E">
        <w:rPr>
          <w:rFonts w:asciiTheme="minorEastAsia" w:eastAsiaTheme="minorEastAsia" w:hAnsiTheme="minorEastAsia" w:hint="eastAsia"/>
          <w:szCs w:val="21"/>
        </w:rPr>
        <w:t>7</w:t>
      </w:r>
      <w:r w:rsidR="0097144C" w:rsidRPr="00F2202E">
        <w:rPr>
          <w:rFonts w:asciiTheme="minorEastAsia" w:eastAsiaTheme="minorEastAsia" w:hAnsiTheme="minorEastAsia" w:hint="eastAsia"/>
          <w:szCs w:val="21"/>
        </w:rPr>
        <w:t>営業日前までに当組合所定の方法でその旨をお申出のうえ、返還の際に前項に準じた手続きにより、保護預り証券をお引き取りください。</w:t>
      </w:r>
    </w:p>
    <w:p w14:paraId="190B06E7" w14:textId="1E4CE7C4" w:rsidR="0097144C" w:rsidRPr="00F2202E" w:rsidRDefault="00E229C0" w:rsidP="00C004B5">
      <w:pPr>
        <w:pStyle w:val="ac"/>
        <w:ind w:left="198" w:hangingChars="100" w:hanging="198"/>
        <w:jc w:val="both"/>
        <w:rPr>
          <w:rFonts w:asciiTheme="minorEastAsia" w:eastAsiaTheme="minorEastAsia" w:hAnsiTheme="minorEastAsia"/>
          <w:szCs w:val="21"/>
        </w:rPr>
      </w:pPr>
      <w:r w:rsidRPr="00F2202E">
        <w:rPr>
          <w:rFonts w:asciiTheme="minorEastAsia" w:eastAsiaTheme="minorEastAsia" w:hAnsiTheme="minorEastAsia" w:hint="eastAsia"/>
          <w:szCs w:val="21"/>
        </w:rPr>
        <w:t>3</w:t>
      </w:r>
      <w:r w:rsidR="0097144C" w:rsidRPr="00F2202E">
        <w:rPr>
          <w:rFonts w:asciiTheme="minorEastAsia" w:eastAsiaTheme="minorEastAsia" w:hAnsiTheme="minorEastAsia" w:hint="eastAsia"/>
          <w:szCs w:val="21"/>
        </w:rPr>
        <w:t xml:space="preserve">　利金支払期日の</w:t>
      </w:r>
      <w:r w:rsidRPr="00F2202E">
        <w:rPr>
          <w:rFonts w:asciiTheme="minorEastAsia" w:eastAsiaTheme="minorEastAsia" w:hAnsiTheme="minorEastAsia" w:hint="eastAsia"/>
          <w:szCs w:val="21"/>
        </w:rPr>
        <w:t>7</w:t>
      </w:r>
      <w:r w:rsidR="0097144C" w:rsidRPr="00F2202E">
        <w:rPr>
          <w:rFonts w:asciiTheme="minorEastAsia" w:eastAsiaTheme="minorEastAsia" w:hAnsiTheme="minorEastAsia" w:hint="eastAsia"/>
          <w:szCs w:val="21"/>
        </w:rPr>
        <w:t>営業日前から同支払期日の前営業日までの間は、国債証券等の預入れ</w:t>
      </w:r>
      <w:r w:rsidRPr="00F2202E">
        <w:rPr>
          <w:rFonts w:asciiTheme="minorEastAsia" w:eastAsiaTheme="minorEastAsia" w:hAnsiTheme="minorEastAsia" w:hint="eastAsia"/>
          <w:szCs w:val="21"/>
        </w:rPr>
        <w:t>およ</w:t>
      </w:r>
      <w:r w:rsidR="0097144C" w:rsidRPr="00F2202E">
        <w:rPr>
          <w:rFonts w:asciiTheme="minorEastAsia" w:eastAsiaTheme="minorEastAsia" w:hAnsiTheme="minorEastAsia" w:hint="eastAsia"/>
          <w:szCs w:val="21"/>
        </w:rPr>
        <w:t>び保護預り証券の返還をすることはできません。</w:t>
      </w:r>
    </w:p>
    <w:p w14:paraId="4B6A74B4" w14:textId="6810B8B7" w:rsidR="003D4C6A" w:rsidRPr="00F2202E" w:rsidRDefault="007D1D34" w:rsidP="00AB2262">
      <w:pPr>
        <w:pStyle w:val="30"/>
        <w:spacing w:line="240" w:lineRule="auto"/>
        <w:ind w:left="198" w:rightChars="23" w:right="45"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4</w:t>
      </w:r>
      <w:r w:rsidR="0097144C" w:rsidRPr="00F2202E">
        <w:rPr>
          <w:rFonts w:asciiTheme="minorEastAsia" w:eastAsiaTheme="minorEastAsia" w:hAnsiTheme="minorEastAsia" w:hint="eastAsia"/>
          <w:szCs w:val="21"/>
        </w:rPr>
        <w:t xml:space="preserve">　保護預り証券は、お客様等がお引取りになるまでは、この規定により当組合がお預りしているものとします。</w:t>
      </w:r>
    </w:p>
    <w:p w14:paraId="4E0BFEDF" w14:textId="6FEC0EC8" w:rsidR="00F037C6" w:rsidRPr="00F2202E" w:rsidRDefault="00F037C6">
      <w:pPr>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1325AE" w:rsidRPr="00F2202E">
        <w:rPr>
          <w:rFonts w:ascii="ＭＳ ゴシック" w:eastAsia="ＭＳ ゴシック" w:hAnsi="ＭＳ ゴシック" w:hint="eastAsia"/>
          <w:szCs w:val="21"/>
        </w:rPr>
        <w:t>9</w:t>
      </w:r>
      <w:r w:rsidRPr="00F2202E">
        <w:rPr>
          <w:rFonts w:ascii="ＭＳ ゴシック" w:eastAsia="ＭＳ ゴシック" w:hAnsi="ＭＳ ゴシック" w:hint="eastAsia"/>
          <w:szCs w:val="21"/>
        </w:rPr>
        <w:t>条（振替の申請）</w:t>
      </w:r>
    </w:p>
    <w:p w14:paraId="3D3D96EA" w14:textId="5981AF74" w:rsidR="00F037C6" w:rsidRPr="00F2202E" w:rsidRDefault="00F037C6">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お客様は、振替決済口座に記載</w:t>
      </w:r>
      <w:r w:rsidR="001325AE"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は記録されている振決国債について、次の各号に定める場合を除き、当組合に対し、振替の申請をすることができます。</w:t>
      </w:r>
    </w:p>
    <w:p w14:paraId="7ED36A0B" w14:textId="4C8A009B" w:rsidR="00F037C6" w:rsidRPr="00F2202E" w:rsidRDefault="00F037C6">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①  差押えを受けたものその他の法令の規定により振替</w:t>
      </w:r>
      <w:r w:rsidR="001325AE"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はその申請を禁止されたもの</w:t>
      </w:r>
      <w:r w:rsidR="00442789" w:rsidRPr="00F2202E">
        <w:rPr>
          <w:rFonts w:asciiTheme="minorEastAsia" w:eastAsiaTheme="minorEastAsia" w:hAnsiTheme="minorEastAsia" w:hint="eastAsia"/>
          <w:szCs w:val="21"/>
        </w:rPr>
        <w:t>。</w:t>
      </w:r>
    </w:p>
    <w:p w14:paraId="0F981C70" w14:textId="487E1BB3" w:rsidR="00F037C6" w:rsidRPr="00F2202E" w:rsidRDefault="00F037C6">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②　法令の規定により禁止された譲渡</w:t>
      </w:r>
      <w:r w:rsidR="00442789"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は質入れに</w:t>
      </w:r>
      <w:r w:rsidR="008A22BC" w:rsidRPr="00F2202E">
        <w:rPr>
          <w:rFonts w:asciiTheme="minorEastAsia" w:eastAsiaTheme="minorEastAsia" w:hAnsiTheme="minorEastAsia" w:hint="eastAsia"/>
          <w:szCs w:val="21"/>
        </w:rPr>
        <w:t>かか</w:t>
      </w:r>
      <w:r w:rsidRPr="00F2202E">
        <w:rPr>
          <w:rFonts w:asciiTheme="minorEastAsia" w:eastAsiaTheme="minorEastAsia" w:hAnsiTheme="minorEastAsia" w:hint="eastAsia"/>
          <w:szCs w:val="21"/>
        </w:rPr>
        <w:t>るものその他日本銀行が定めるもの</w:t>
      </w:r>
      <w:r w:rsidR="00365A86" w:rsidRPr="00F2202E">
        <w:rPr>
          <w:rFonts w:asciiTheme="minorEastAsia" w:eastAsiaTheme="minorEastAsia" w:hAnsiTheme="minorEastAsia" w:hint="eastAsia"/>
          <w:szCs w:val="21"/>
        </w:rPr>
        <w:t>。</w:t>
      </w:r>
    </w:p>
    <w:p w14:paraId="5987B2A7" w14:textId="0C6A11BC" w:rsidR="00F037C6" w:rsidRPr="00F2202E" w:rsidRDefault="00E15AC6">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2</w:t>
      </w:r>
      <w:r w:rsidR="00F037C6" w:rsidRPr="00F2202E">
        <w:rPr>
          <w:rFonts w:asciiTheme="minorEastAsia" w:eastAsiaTheme="minorEastAsia" w:hAnsiTheme="minorEastAsia" w:hint="eastAsia"/>
          <w:szCs w:val="21"/>
        </w:rPr>
        <w:t xml:space="preserve">  前項に基づき、お客様が振替の申請を行うに当たっては、あらかじめ、次に掲げる事項を、当組合に提示いただかなければなりません。</w:t>
      </w:r>
    </w:p>
    <w:p w14:paraId="45DD92D3" w14:textId="3EC89CE7" w:rsidR="00F037C6" w:rsidRPr="00F2202E" w:rsidRDefault="00F037C6">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①  減額</w:t>
      </w:r>
      <w:r w:rsidR="00EC708C" w:rsidRPr="00F2202E">
        <w:rPr>
          <w:rFonts w:asciiTheme="minorEastAsia" w:eastAsiaTheme="minorEastAsia" w:hAnsiTheme="minorEastAsia" w:hint="eastAsia"/>
          <w:szCs w:val="21"/>
        </w:rPr>
        <w:t>およ</w:t>
      </w:r>
      <w:r w:rsidRPr="00F2202E">
        <w:rPr>
          <w:rFonts w:asciiTheme="minorEastAsia" w:eastAsiaTheme="minorEastAsia" w:hAnsiTheme="minorEastAsia" w:hint="eastAsia"/>
          <w:szCs w:val="21"/>
        </w:rPr>
        <w:t>び増額の記載</w:t>
      </w:r>
      <w:r w:rsidR="00017EF5"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は記録がされるべき振決国債の銘柄</w:t>
      </w:r>
      <w:r w:rsidR="00017EF5" w:rsidRPr="00F2202E">
        <w:rPr>
          <w:rFonts w:asciiTheme="minorEastAsia" w:eastAsiaTheme="minorEastAsia" w:hAnsiTheme="minorEastAsia" w:hint="eastAsia"/>
          <w:szCs w:val="21"/>
        </w:rPr>
        <w:t>およ</w:t>
      </w:r>
      <w:r w:rsidRPr="00F2202E">
        <w:rPr>
          <w:rFonts w:asciiTheme="minorEastAsia" w:eastAsiaTheme="minorEastAsia" w:hAnsiTheme="minorEastAsia" w:hint="eastAsia"/>
          <w:szCs w:val="21"/>
        </w:rPr>
        <w:t>び金額</w:t>
      </w:r>
    </w:p>
    <w:p w14:paraId="6056808B" w14:textId="05269FB1" w:rsidR="00F037C6" w:rsidRPr="00F2202E" w:rsidRDefault="00F037C6">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②  お客様の振替決済口座において減額の記載</w:t>
      </w:r>
      <w:r w:rsidR="000421DC"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は記録がされるべき種別</w:t>
      </w:r>
      <w:r w:rsidR="000421DC" w:rsidRPr="00F2202E">
        <w:rPr>
          <w:rFonts w:asciiTheme="minorEastAsia" w:eastAsiaTheme="minorEastAsia" w:hAnsiTheme="minorEastAsia" w:hint="eastAsia"/>
          <w:szCs w:val="21"/>
        </w:rPr>
        <w:t>およ</w:t>
      </w:r>
      <w:r w:rsidRPr="00F2202E">
        <w:rPr>
          <w:rFonts w:asciiTheme="minorEastAsia" w:eastAsiaTheme="minorEastAsia" w:hAnsiTheme="minorEastAsia" w:hint="eastAsia"/>
          <w:szCs w:val="21"/>
        </w:rPr>
        <w:t>び内訳区分</w:t>
      </w:r>
    </w:p>
    <w:p w14:paraId="718E30CE" w14:textId="77777777" w:rsidR="00F037C6" w:rsidRPr="00F2202E" w:rsidRDefault="00F037C6">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③  振替先口座</w:t>
      </w:r>
    </w:p>
    <w:p w14:paraId="76F346A5" w14:textId="423084B2" w:rsidR="00F037C6" w:rsidRPr="00F2202E" w:rsidRDefault="00F037C6">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④  振替先口座において、増額の記載</w:t>
      </w:r>
      <w:r w:rsidR="00647A19"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は記録がされるべき種別</w:t>
      </w:r>
      <w:r w:rsidR="00647A19" w:rsidRPr="00F2202E">
        <w:rPr>
          <w:rFonts w:asciiTheme="minorEastAsia" w:eastAsiaTheme="minorEastAsia" w:hAnsiTheme="minorEastAsia" w:hint="eastAsia"/>
          <w:szCs w:val="21"/>
        </w:rPr>
        <w:t>およ</w:t>
      </w:r>
      <w:r w:rsidRPr="00F2202E">
        <w:rPr>
          <w:rFonts w:asciiTheme="minorEastAsia" w:eastAsiaTheme="minorEastAsia" w:hAnsiTheme="minorEastAsia" w:hint="eastAsia"/>
          <w:szCs w:val="21"/>
        </w:rPr>
        <w:t>び内訳区分</w:t>
      </w:r>
    </w:p>
    <w:p w14:paraId="6DEA12DD" w14:textId="4A4F52FC" w:rsidR="00F037C6" w:rsidRPr="00F2202E" w:rsidRDefault="00E15AC6">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3</w:t>
      </w:r>
      <w:r w:rsidR="00F037C6" w:rsidRPr="00F2202E">
        <w:rPr>
          <w:rFonts w:asciiTheme="minorEastAsia" w:eastAsiaTheme="minorEastAsia" w:hAnsiTheme="minorEastAsia" w:hint="eastAsia"/>
          <w:szCs w:val="21"/>
        </w:rPr>
        <w:t xml:space="preserve">　前項第</w:t>
      </w:r>
      <w:r w:rsidRPr="00F2202E">
        <w:rPr>
          <w:rFonts w:asciiTheme="minorEastAsia" w:eastAsiaTheme="minorEastAsia" w:hAnsiTheme="minorEastAsia" w:hint="eastAsia"/>
          <w:szCs w:val="21"/>
        </w:rPr>
        <w:t>1</w:t>
      </w:r>
      <w:r w:rsidR="00F037C6" w:rsidRPr="00F2202E">
        <w:rPr>
          <w:rFonts w:asciiTheme="minorEastAsia" w:eastAsiaTheme="minorEastAsia" w:hAnsiTheme="minorEastAsia" w:hint="eastAsia"/>
          <w:szCs w:val="21"/>
        </w:rPr>
        <w:t>号の金額は、その振決国債の最低額面金額の整数倍となるよう提示しなければなりません。</w:t>
      </w:r>
    </w:p>
    <w:p w14:paraId="47E289EB" w14:textId="60269B95" w:rsidR="00F037C6" w:rsidRPr="00F2202E" w:rsidRDefault="00E15AC6">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4</w:t>
      </w:r>
      <w:r w:rsidR="00F037C6" w:rsidRPr="00F2202E">
        <w:rPr>
          <w:rFonts w:asciiTheme="minorEastAsia" w:eastAsiaTheme="minorEastAsia" w:hAnsiTheme="minorEastAsia" w:hint="eastAsia"/>
          <w:szCs w:val="21"/>
        </w:rPr>
        <w:t xml:space="preserve">　振替の申請が、振替決済口座の内訳区分間の場合には、第</w:t>
      </w:r>
      <w:r w:rsidR="004B0624" w:rsidRPr="00F2202E">
        <w:rPr>
          <w:rFonts w:asciiTheme="minorEastAsia" w:eastAsiaTheme="minorEastAsia" w:hAnsiTheme="minorEastAsia" w:hint="eastAsia"/>
          <w:szCs w:val="21"/>
        </w:rPr>
        <w:t>2</w:t>
      </w:r>
      <w:r w:rsidR="00F037C6" w:rsidRPr="00F2202E">
        <w:rPr>
          <w:rFonts w:asciiTheme="minorEastAsia" w:eastAsiaTheme="minorEastAsia" w:hAnsiTheme="minorEastAsia" w:hint="eastAsia"/>
          <w:szCs w:val="21"/>
        </w:rPr>
        <w:t>項第</w:t>
      </w:r>
      <w:r w:rsidR="004B0624" w:rsidRPr="00F2202E">
        <w:rPr>
          <w:rFonts w:asciiTheme="minorEastAsia" w:eastAsiaTheme="minorEastAsia" w:hAnsiTheme="minorEastAsia" w:hint="eastAsia"/>
          <w:szCs w:val="21"/>
        </w:rPr>
        <w:t>3</w:t>
      </w:r>
      <w:r w:rsidR="00F037C6" w:rsidRPr="00F2202E">
        <w:rPr>
          <w:rFonts w:asciiTheme="minorEastAsia" w:eastAsiaTheme="minorEastAsia" w:hAnsiTheme="minorEastAsia" w:hint="eastAsia"/>
          <w:szCs w:val="21"/>
        </w:rPr>
        <w:t>号の提示は必要ありません。また、同第</w:t>
      </w:r>
      <w:r w:rsidR="004B0624" w:rsidRPr="00F2202E">
        <w:rPr>
          <w:rFonts w:asciiTheme="minorEastAsia" w:eastAsiaTheme="minorEastAsia" w:hAnsiTheme="minorEastAsia" w:hint="eastAsia"/>
          <w:szCs w:val="21"/>
        </w:rPr>
        <w:t>4</w:t>
      </w:r>
      <w:r w:rsidR="00F037C6" w:rsidRPr="00F2202E">
        <w:rPr>
          <w:rFonts w:asciiTheme="minorEastAsia" w:eastAsiaTheme="minorEastAsia" w:hAnsiTheme="minorEastAsia" w:hint="eastAsia"/>
          <w:szCs w:val="21"/>
        </w:rPr>
        <w:t>号については、「振替先口座」を「お客様の振替決済口座」として提示してください。</w:t>
      </w:r>
    </w:p>
    <w:p w14:paraId="58D1C9EC" w14:textId="56A2FE12" w:rsidR="00F037C6" w:rsidRPr="00F2202E" w:rsidRDefault="00AE71BB">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5</w:t>
      </w:r>
      <w:r w:rsidR="00F037C6" w:rsidRPr="00F2202E">
        <w:rPr>
          <w:rFonts w:asciiTheme="minorEastAsia" w:eastAsiaTheme="minorEastAsia" w:hAnsiTheme="minorEastAsia" w:hint="eastAsia"/>
          <w:szCs w:val="21"/>
        </w:rPr>
        <w:t xml:space="preserve">  振決国債の全部</w:t>
      </w:r>
      <w:r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は一部を振</w:t>
      </w:r>
      <w:r w:rsidRPr="00F2202E">
        <w:rPr>
          <w:rFonts w:asciiTheme="minorEastAsia" w:eastAsiaTheme="minorEastAsia" w:hAnsiTheme="minorEastAsia" w:hint="eastAsia"/>
          <w:szCs w:val="21"/>
        </w:rPr>
        <w:t>り</w:t>
      </w:r>
      <w:r w:rsidR="00F037C6" w:rsidRPr="00F2202E">
        <w:rPr>
          <w:rFonts w:asciiTheme="minorEastAsia" w:eastAsiaTheme="minorEastAsia" w:hAnsiTheme="minorEastAsia" w:hint="eastAsia"/>
          <w:szCs w:val="21"/>
        </w:rPr>
        <w:t>替えるときは、その</w:t>
      </w:r>
      <w:r w:rsidRPr="00F2202E">
        <w:rPr>
          <w:rFonts w:asciiTheme="minorEastAsia" w:eastAsiaTheme="minorEastAsia" w:hAnsiTheme="minorEastAsia" w:hint="eastAsia"/>
          <w:szCs w:val="21"/>
        </w:rPr>
        <w:t>7</w:t>
      </w:r>
      <w:r w:rsidR="00F037C6" w:rsidRPr="00F2202E">
        <w:rPr>
          <w:rFonts w:asciiTheme="minorEastAsia" w:eastAsiaTheme="minorEastAsia" w:hAnsiTheme="minorEastAsia" w:hint="eastAsia"/>
          <w:szCs w:val="21"/>
        </w:rPr>
        <w:t>営業日前までに当組合所定の方法でその旨をお申出のうえ、お客様等が当組合所定の依頼書に届出の印章（</w:t>
      </w:r>
      <w:r w:rsidR="00BD1AEF"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は署名）により記名押印（</w:t>
      </w:r>
      <w:r w:rsidR="00BD1AEF"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は署名）してご提出ください。</w:t>
      </w:r>
    </w:p>
    <w:p w14:paraId="38E9C534" w14:textId="542D4362" w:rsidR="00F037C6" w:rsidRPr="00F2202E" w:rsidRDefault="00BD1AEF" w:rsidP="00AB2262">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6</w:t>
      </w:r>
      <w:r w:rsidR="00F037C6" w:rsidRPr="00F2202E">
        <w:rPr>
          <w:rFonts w:asciiTheme="minorEastAsia" w:eastAsiaTheme="minorEastAsia" w:hAnsiTheme="minorEastAsia" w:hint="eastAsia"/>
          <w:szCs w:val="21"/>
        </w:rPr>
        <w:t xml:space="preserve">  当組合に振決国債の買取りを請求される場合、前項の手続きをまたずに振決国債の振替の申請があったものとして取り扱います。</w:t>
      </w:r>
    </w:p>
    <w:p w14:paraId="7B3F3966" w14:textId="54376747" w:rsidR="00F037C6" w:rsidRPr="00F2202E" w:rsidRDefault="00F037C6">
      <w:pPr>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2E10A8" w:rsidRPr="00F2202E">
        <w:rPr>
          <w:rFonts w:ascii="ＭＳ ゴシック" w:eastAsia="ＭＳ ゴシック" w:hAnsi="ＭＳ ゴシック" w:hint="eastAsia"/>
          <w:szCs w:val="21"/>
        </w:rPr>
        <w:t>10</w:t>
      </w:r>
      <w:r w:rsidRPr="00F2202E">
        <w:rPr>
          <w:rFonts w:ascii="ＭＳ ゴシック" w:eastAsia="ＭＳ ゴシック" w:hAnsi="ＭＳ ゴシック" w:hint="eastAsia"/>
          <w:szCs w:val="21"/>
        </w:rPr>
        <w:t>条（他の口座管理機関への振替）</w:t>
      </w:r>
    </w:p>
    <w:p w14:paraId="438A0946" w14:textId="6C81EAE1" w:rsidR="00F037C6" w:rsidRPr="00F2202E" w:rsidRDefault="00F037C6">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当組合は、お客様からお申出があった場合には、他の口座管理機関へ振替を行うことができます。</w:t>
      </w:r>
    </w:p>
    <w:p w14:paraId="429CE1F0" w14:textId="77777777" w:rsidR="00AB2262" w:rsidRDefault="002E10A8" w:rsidP="00AB2262">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2</w:t>
      </w:r>
      <w:r w:rsidR="00F037C6" w:rsidRPr="00F2202E">
        <w:rPr>
          <w:rFonts w:asciiTheme="minorEastAsia" w:eastAsiaTheme="minorEastAsia" w:hAnsiTheme="minorEastAsia" w:hint="eastAsia"/>
          <w:szCs w:val="21"/>
        </w:rPr>
        <w:t xml:space="preserve">　前項において、他の口座管理機関へ振替を行う場合には、あらかじめ当組合所定の依頼書によりお申込みください。</w:t>
      </w:r>
    </w:p>
    <w:p w14:paraId="6047A47A" w14:textId="01981651" w:rsidR="00353162" w:rsidRPr="00F2202E" w:rsidRDefault="00353162" w:rsidP="00AB2262">
      <w:pPr>
        <w:ind w:left="198" w:hangingChars="100" w:hanging="198"/>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4F3550" w:rsidRPr="00F2202E">
        <w:rPr>
          <w:rFonts w:ascii="ＭＳ ゴシック" w:eastAsia="ＭＳ ゴシック" w:hAnsi="ＭＳ ゴシック" w:hint="eastAsia"/>
          <w:szCs w:val="21"/>
        </w:rPr>
        <w:t>11</w:t>
      </w:r>
      <w:r w:rsidRPr="00F2202E">
        <w:rPr>
          <w:rFonts w:ascii="ＭＳ ゴシック" w:eastAsia="ＭＳ ゴシック" w:hAnsi="ＭＳ ゴシック" w:hint="eastAsia"/>
          <w:szCs w:val="21"/>
        </w:rPr>
        <w:t>条（担保の設定）</w:t>
      </w:r>
    </w:p>
    <w:p w14:paraId="6DAAEA17" w14:textId="23DFA053" w:rsidR="00353162" w:rsidRPr="00F2202E" w:rsidRDefault="00353162" w:rsidP="009E5874">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お客様の振決国債について、担保を設定される場合は、日本銀行が定めるところに従い、当組合所定の手続きによる振替処理により行います。</w:t>
      </w:r>
    </w:p>
    <w:p w14:paraId="50E35935" w14:textId="4CD23DF9" w:rsidR="00353162" w:rsidRPr="00F2202E" w:rsidRDefault="00353162" w:rsidP="00353162">
      <w:pPr>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4F3550" w:rsidRPr="00F2202E">
        <w:rPr>
          <w:rFonts w:ascii="ＭＳ ゴシック" w:eastAsia="ＭＳ ゴシック" w:hAnsi="ＭＳ ゴシック" w:hint="eastAsia"/>
          <w:szCs w:val="21"/>
        </w:rPr>
        <w:t>12</w:t>
      </w:r>
      <w:r w:rsidRPr="00F2202E">
        <w:rPr>
          <w:rFonts w:ascii="ＭＳ ゴシック" w:eastAsia="ＭＳ ゴシック" w:hAnsi="ＭＳ ゴシック" w:hint="eastAsia"/>
          <w:szCs w:val="21"/>
        </w:rPr>
        <w:t>条（保護預り証券の返還</w:t>
      </w:r>
      <w:r w:rsidR="004F3550" w:rsidRPr="00F2202E">
        <w:rPr>
          <w:rFonts w:ascii="ＭＳ ゴシック" w:eastAsia="ＭＳ ゴシック" w:hAnsi="ＭＳ ゴシック" w:hint="eastAsia"/>
          <w:szCs w:val="21"/>
        </w:rPr>
        <w:t>また</w:t>
      </w:r>
      <w:r w:rsidRPr="00F2202E">
        <w:rPr>
          <w:rFonts w:ascii="ＭＳ ゴシック" w:eastAsia="ＭＳ ゴシック" w:hAnsi="ＭＳ ゴシック" w:hint="eastAsia"/>
          <w:szCs w:val="21"/>
        </w:rPr>
        <w:t>は振決国債の抹消の申請に準ずる取扱い）</w:t>
      </w:r>
    </w:p>
    <w:p w14:paraId="3CE232FA" w14:textId="2092DED0" w:rsidR="00353162" w:rsidRPr="00F2202E" w:rsidRDefault="00353162" w:rsidP="00353162">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当組合は、次の各号のいずれかに該当する場合は、第</w:t>
      </w:r>
      <w:r w:rsidR="00464FDA" w:rsidRPr="00F2202E">
        <w:rPr>
          <w:rFonts w:asciiTheme="minorEastAsia" w:eastAsiaTheme="minorEastAsia" w:hAnsiTheme="minorEastAsia" w:hint="eastAsia"/>
          <w:szCs w:val="21"/>
        </w:rPr>
        <w:t>8</w:t>
      </w:r>
      <w:r w:rsidRPr="00F2202E">
        <w:rPr>
          <w:rFonts w:asciiTheme="minorEastAsia" w:eastAsiaTheme="minorEastAsia" w:hAnsiTheme="minorEastAsia" w:hint="eastAsia"/>
          <w:szCs w:val="21"/>
        </w:rPr>
        <w:t>条第</w:t>
      </w:r>
      <w:r w:rsidR="00464FDA" w:rsidRPr="00F2202E">
        <w:rPr>
          <w:rFonts w:asciiTheme="minorEastAsia" w:eastAsiaTheme="minorEastAsia" w:hAnsiTheme="minorEastAsia" w:hint="eastAsia"/>
          <w:szCs w:val="21"/>
        </w:rPr>
        <w:t>2</w:t>
      </w:r>
      <w:r w:rsidRPr="00F2202E">
        <w:rPr>
          <w:rFonts w:asciiTheme="minorEastAsia" w:eastAsiaTheme="minorEastAsia" w:hAnsiTheme="minorEastAsia" w:hint="eastAsia"/>
          <w:szCs w:val="21"/>
        </w:rPr>
        <w:t>項の手続きをまたずに保護預り証券の返還の請求が、</w:t>
      </w:r>
      <w:r w:rsidR="00464FDA"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w:t>
      </w:r>
      <w:r w:rsidRPr="00F2202E">
        <w:rPr>
          <w:rFonts w:asciiTheme="minorEastAsia" w:eastAsiaTheme="minorEastAsia" w:hAnsiTheme="minorEastAsia" w:hint="eastAsia"/>
        </w:rPr>
        <w:t>振替</w:t>
      </w:r>
      <w:r w:rsidRPr="00F2202E">
        <w:rPr>
          <w:rFonts w:asciiTheme="minorEastAsia" w:eastAsiaTheme="minorEastAsia" w:hAnsiTheme="minorEastAsia" w:hint="eastAsia"/>
          <w:szCs w:val="21"/>
        </w:rPr>
        <w:t>法に基づく振決国債の抹消の申請があったものとして、当組合がお客様にかわって手続きさせていただきます。</w:t>
      </w:r>
    </w:p>
    <w:p w14:paraId="5477AEC7" w14:textId="27E2D50A" w:rsidR="009E5874" w:rsidRPr="00F2202E" w:rsidRDefault="00353162" w:rsidP="00353162">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①  当組合に保護預り証券の買取りを請求される場合</w:t>
      </w:r>
      <w:r w:rsidR="00962F10" w:rsidRPr="00F2202E">
        <w:rPr>
          <w:rFonts w:asciiTheme="minorEastAsia" w:eastAsiaTheme="minorEastAsia" w:hAnsiTheme="minorEastAsia" w:hint="eastAsia"/>
          <w:szCs w:val="21"/>
        </w:rPr>
        <w:t>。</w:t>
      </w:r>
    </w:p>
    <w:p w14:paraId="0C49B42B" w14:textId="454D8B3E" w:rsidR="00052829" w:rsidRPr="00F2202E" w:rsidRDefault="00052829" w:rsidP="00052829">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②  当組合が第</w:t>
      </w:r>
      <w:r w:rsidR="00962F10" w:rsidRPr="00F2202E">
        <w:rPr>
          <w:rFonts w:asciiTheme="minorEastAsia" w:eastAsiaTheme="minorEastAsia" w:hAnsiTheme="minorEastAsia" w:hint="eastAsia"/>
          <w:szCs w:val="21"/>
        </w:rPr>
        <w:t>14</w:t>
      </w:r>
      <w:r w:rsidRPr="00F2202E">
        <w:rPr>
          <w:rFonts w:asciiTheme="minorEastAsia" w:eastAsiaTheme="minorEastAsia" w:hAnsiTheme="minorEastAsia" w:hint="eastAsia"/>
          <w:szCs w:val="21"/>
        </w:rPr>
        <w:t>条により振替債等の償還金（分離利息振決国債の場合は、利子の支払い）を受け取る場合</w:t>
      </w:r>
      <w:r w:rsidR="006C12D9" w:rsidRPr="00F2202E">
        <w:rPr>
          <w:rFonts w:asciiTheme="minorEastAsia" w:eastAsiaTheme="minorEastAsia" w:hAnsiTheme="minorEastAsia" w:hint="eastAsia"/>
          <w:szCs w:val="21"/>
        </w:rPr>
        <w:t>。</w:t>
      </w:r>
    </w:p>
    <w:p w14:paraId="252E2B48" w14:textId="3182EB6A" w:rsidR="00052829" w:rsidRPr="00F2202E" w:rsidRDefault="00052829" w:rsidP="009E5874">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③  保護預り証券から代用証券に寄託目的を変更する旨のご指示があった場合</w:t>
      </w:r>
      <w:r w:rsidR="006C12D9" w:rsidRPr="00F2202E">
        <w:rPr>
          <w:rFonts w:asciiTheme="minorEastAsia" w:eastAsiaTheme="minorEastAsia" w:hAnsiTheme="minorEastAsia" w:hint="eastAsia"/>
          <w:szCs w:val="21"/>
        </w:rPr>
        <w:t>。</w:t>
      </w:r>
    </w:p>
    <w:p w14:paraId="773F27A5" w14:textId="6159A899" w:rsidR="00052829" w:rsidRPr="00F2202E" w:rsidRDefault="00052829" w:rsidP="00052829">
      <w:pPr>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F263AA" w:rsidRPr="00F2202E">
        <w:rPr>
          <w:rFonts w:ascii="ＭＳ ゴシック" w:eastAsia="ＭＳ ゴシック" w:hAnsi="ＭＳ ゴシック" w:hint="eastAsia"/>
          <w:szCs w:val="21"/>
        </w:rPr>
        <w:t>13</w:t>
      </w:r>
      <w:r w:rsidRPr="00F2202E">
        <w:rPr>
          <w:rFonts w:ascii="ＭＳ ゴシック" w:eastAsia="ＭＳ ゴシック" w:hAnsi="ＭＳ ゴシック" w:hint="eastAsia"/>
          <w:szCs w:val="21"/>
        </w:rPr>
        <w:t>条（抽選償還）</w:t>
      </w:r>
    </w:p>
    <w:p w14:paraId="6B44E84B" w14:textId="1DA034EE" w:rsidR="00F037C6" w:rsidRPr="00F2202E" w:rsidRDefault="00353162" w:rsidP="009E5874">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混合</w:t>
      </w:r>
      <w:r w:rsidR="00F037C6" w:rsidRPr="00F2202E">
        <w:rPr>
          <w:rFonts w:asciiTheme="minorEastAsia" w:eastAsiaTheme="minorEastAsia" w:hAnsiTheme="minorEastAsia" w:hint="eastAsia"/>
          <w:szCs w:val="21"/>
        </w:rPr>
        <w:t>保管中の保護預り証券が抽選償還に当選した場合には、被償還者</w:t>
      </w:r>
      <w:r w:rsidR="00F263AA" w:rsidRPr="00F2202E">
        <w:rPr>
          <w:rFonts w:asciiTheme="minorEastAsia" w:eastAsiaTheme="minorEastAsia" w:hAnsiTheme="minorEastAsia" w:hint="eastAsia"/>
          <w:szCs w:val="21"/>
        </w:rPr>
        <w:t>およ</w:t>
      </w:r>
      <w:r w:rsidR="00F037C6" w:rsidRPr="00F2202E">
        <w:rPr>
          <w:rFonts w:asciiTheme="minorEastAsia" w:eastAsiaTheme="minorEastAsia" w:hAnsiTheme="minorEastAsia" w:hint="eastAsia"/>
          <w:szCs w:val="21"/>
        </w:rPr>
        <w:t>び償還額の決定は当組合所定</w:t>
      </w:r>
      <w:r w:rsidR="00F037C6" w:rsidRPr="00F2202E">
        <w:rPr>
          <w:rFonts w:asciiTheme="minorEastAsia" w:eastAsiaTheme="minorEastAsia" w:hAnsiTheme="minorEastAsia" w:hint="eastAsia"/>
          <w:szCs w:val="21"/>
        </w:rPr>
        <w:lastRenderedPageBreak/>
        <w:t>の方法により公正かつ厳正に行います。</w:t>
      </w:r>
    </w:p>
    <w:p w14:paraId="4D906501" w14:textId="71B5FEF3" w:rsidR="00F037C6" w:rsidRPr="00F2202E" w:rsidRDefault="00F037C6">
      <w:pPr>
        <w:rPr>
          <w:rFonts w:ascii="ＭＳ ゴシック" w:eastAsia="ＭＳ ゴシック" w:hAnsi="ＭＳ ゴシック"/>
          <w:szCs w:val="21"/>
        </w:rPr>
      </w:pPr>
      <w:r w:rsidRPr="00F2202E">
        <w:rPr>
          <w:rFonts w:ascii="ＭＳ ゴシック" w:eastAsia="ＭＳ ゴシック" w:hAnsi="ＭＳ ゴシック" w:hint="eastAsia"/>
          <w:szCs w:val="21"/>
        </w:rPr>
        <w:t>第</w:t>
      </w:r>
      <w:r w:rsidR="00F263AA" w:rsidRPr="00F2202E">
        <w:rPr>
          <w:rFonts w:ascii="ＭＳ ゴシック" w:eastAsia="ＭＳ ゴシック" w:hAnsi="ＭＳ ゴシック" w:hint="eastAsia"/>
          <w:szCs w:val="21"/>
        </w:rPr>
        <w:t>14</w:t>
      </w:r>
      <w:r w:rsidRPr="00F2202E">
        <w:rPr>
          <w:rFonts w:ascii="ＭＳ ゴシック" w:eastAsia="ＭＳ ゴシック" w:hAnsi="ＭＳ ゴシック" w:hint="eastAsia"/>
          <w:szCs w:val="21"/>
        </w:rPr>
        <w:t>条（償還金等の受入れ等）</w:t>
      </w:r>
    </w:p>
    <w:p w14:paraId="377FB699" w14:textId="19DC5638" w:rsidR="00F037C6" w:rsidRPr="00F2202E" w:rsidRDefault="00F037C6">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振替債等の元金</w:t>
      </w:r>
      <w:r w:rsidR="00F415C9"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は利子の支払いがあるときは、当組合がお客様に代わってこれを受領し、指定口座に入金します。</w:t>
      </w:r>
    </w:p>
    <w:p w14:paraId="398CE040" w14:textId="4598F8A9" w:rsidR="00F037C6" w:rsidRPr="00F2202E" w:rsidRDefault="00F415C9">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2</w:t>
      </w:r>
      <w:r w:rsidR="00F037C6" w:rsidRPr="00F2202E">
        <w:rPr>
          <w:rFonts w:asciiTheme="minorEastAsia" w:eastAsiaTheme="minorEastAsia" w:hAnsiTheme="minorEastAsia" w:hint="eastAsia"/>
          <w:szCs w:val="21"/>
        </w:rPr>
        <w:t xml:space="preserve">  振替決済口座に記載</w:t>
      </w:r>
      <w:r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は記録されている振決国債（差押えを受けたものその他の法令の規定により抹消</w:t>
      </w:r>
      <w:r w:rsidR="001A20E4"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はその申請を禁止されたものを除きます。）の元金</w:t>
      </w:r>
      <w:r w:rsidR="001A20E4" w:rsidRPr="00F2202E">
        <w:rPr>
          <w:rFonts w:asciiTheme="minorEastAsia" w:eastAsiaTheme="minorEastAsia" w:hAnsiTheme="minorEastAsia" w:hint="eastAsia"/>
          <w:szCs w:val="21"/>
        </w:rPr>
        <w:t>およ</w:t>
      </w:r>
      <w:r w:rsidR="00F037C6" w:rsidRPr="00F2202E">
        <w:rPr>
          <w:rFonts w:asciiTheme="minorEastAsia" w:eastAsiaTheme="minorEastAsia" w:hAnsiTheme="minorEastAsia" w:hint="eastAsia"/>
          <w:szCs w:val="21"/>
        </w:rPr>
        <w:t>び利子の支払いがあるときは、日本銀行が代理して国庫から受領してから、農林中央金庫が当組合に代わってこれを受</w:t>
      </w:r>
      <w:r w:rsidR="00887A3F" w:rsidRPr="00F2202E">
        <w:rPr>
          <w:rFonts w:asciiTheme="minorEastAsia" w:eastAsiaTheme="minorEastAsia" w:hAnsiTheme="minorEastAsia" w:hint="eastAsia"/>
          <w:szCs w:val="21"/>
        </w:rPr>
        <w:t>け</w:t>
      </w:r>
      <w:r w:rsidR="00F037C6" w:rsidRPr="00F2202E">
        <w:rPr>
          <w:rFonts w:asciiTheme="minorEastAsia" w:eastAsiaTheme="minorEastAsia" w:hAnsiTheme="minorEastAsia" w:hint="eastAsia"/>
          <w:szCs w:val="21"/>
        </w:rPr>
        <w:t>取り、当組合が農林中央金庫からお客様に代わってこれを受領し、指定口座に入金します。</w:t>
      </w:r>
    </w:p>
    <w:p w14:paraId="196EE038" w14:textId="6079C81F" w:rsidR="00F037C6" w:rsidRPr="00F2202E" w:rsidRDefault="00887A3F" w:rsidP="009E5874">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3</w:t>
      </w:r>
      <w:r w:rsidR="00F037C6" w:rsidRPr="00F2202E">
        <w:rPr>
          <w:rFonts w:asciiTheme="minorEastAsia" w:eastAsiaTheme="minorEastAsia" w:hAnsiTheme="minorEastAsia" w:hint="eastAsia"/>
          <w:szCs w:val="21"/>
        </w:rPr>
        <w:t xml:space="preserve">　当組合は、前項の規定にかかわらず、当組合所定の様式により、お客様からのお申込みがあれば、お客様の振替決済口座に記載</w:t>
      </w:r>
      <w:r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は記録がされている振決国債（差押えを受けたものその他の法令の規定により抹消</w:t>
      </w:r>
      <w:r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はその申請を禁止されたものを除きます。）の利子の全部</w:t>
      </w:r>
      <w:r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は一部を、お客様があらかじめ指定された、当組合に貯金口座を開設している他のお客様に配分することができます。</w:t>
      </w:r>
    </w:p>
    <w:p w14:paraId="4D9C78B8" w14:textId="071EBBB4" w:rsidR="00F037C6" w:rsidRPr="00DB5E0D" w:rsidRDefault="00F037C6">
      <w:pPr>
        <w:rPr>
          <w:rFonts w:ascii="ＭＳ ゴシック" w:eastAsia="ＭＳ ゴシック" w:hAnsi="ＭＳ ゴシック"/>
          <w:szCs w:val="21"/>
        </w:rPr>
      </w:pPr>
      <w:r w:rsidRPr="00DB5E0D">
        <w:rPr>
          <w:rFonts w:ascii="ＭＳ ゴシック" w:eastAsia="ＭＳ ゴシック" w:hAnsi="ＭＳ ゴシック" w:hint="eastAsia"/>
          <w:szCs w:val="21"/>
        </w:rPr>
        <w:t>第</w:t>
      </w:r>
      <w:r w:rsidR="00CA2B3D" w:rsidRPr="00DB5E0D">
        <w:rPr>
          <w:rFonts w:ascii="ＭＳ ゴシック" w:eastAsia="ＭＳ ゴシック" w:hAnsi="ＭＳ ゴシック" w:hint="eastAsia"/>
          <w:szCs w:val="21"/>
        </w:rPr>
        <w:t>15</w:t>
      </w:r>
      <w:r w:rsidRPr="00DB5E0D">
        <w:rPr>
          <w:rFonts w:ascii="ＭＳ ゴシック" w:eastAsia="ＭＳ ゴシック" w:hAnsi="ＭＳ ゴシック" w:hint="eastAsia"/>
          <w:szCs w:val="21"/>
        </w:rPr>
        <w:t>条（連絡事項）</w:t>
      </w:r>
    </w:p>
    <w:p w14:paraId="06D0036A" w14:textId="41205917" w:rsidR="00F037C6" w:rsidRPr="00F2202E" w:rsidRDefault="009F787E">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当組合は、この「○○</w:t>
      </w:r>
      <w:r w:rsidR="00F037C6" w:rsidRPr="00F2202E">
        <w:rPr>
          <w:rFonts w:asciiTheme="minorEastAsia" w:eastAsiaTheme="minorEastAsia" w:hAnsiTheme="minorEastAsia" w:hint="eastAsia"/>
          <w:szCs w:val="21"/>
        </w:rPr>
        <w:t>通帳」（以下</w:t>
      </w:r>
      <w:r w:rsidR="00CA2B3D" w:rsidRPr="00F2202E">
        <w:rPr>
          <w:rFonts w:asciiTheme="minorEastAsia" w:eastAsiaTheme="minorEastAsia" w:hAnsiTheme="minorEastAsia" w:hint="eastAsia"/>
          <w:szCs w:val="21"/>
        </w:rPr>
        <w:t>、</w:t>
      </w:r>
      <w:r w:rsidR="00F037C6" w:rsidRPr="00F2202E">
        <w:rPr>
          <w:rFonts w:asciiTheme="minorEastAsia" w:eastAsiaTheme="minorEastAsia" w:hAnsiTheme="minorEastAsia" w:hint="eastAsia"/>
          <w:szCs w:val="21"/>
        </w:rPr>
        <w:t>「通帳」といいます。）に振替債等の銘柄、受渡日</w:t>
      </w:r>
      <w:r w:rsidR="009C7428" w:rsidRPr="00F2202E">
        <w:rPr>
          <w:rFonts w:asciiTheme="minorEastAsia" w:eastAsiaTheme="minorEastAsia" w:hAnsiTheme="minorEastAsia" w:hint="eastAsia"/>
          <w:szCs w:val="21"/>
        </w:rPr>
        <w:t>およ</w:t>
      </w:r>
      <w:r w:rsidR="00F037C6" w:rsidRPr="00F2202E">
        <w:rPr>
          <w:rFonts w:asciiTheme="minorEastAsia" w:eastAsiaTheme="minorEastAsia" w:hAnsiTheme="minorEastAsia" w:hint="eastAsia"/>
          <w:szCs w:val="21"/>
        </w:rPr>
        <w:t>び預り残高等の法令で定める事項を、残高照合のための報告内容を含めて記帳します。</w:t>
      </w:r>
    </w:p>
    <w:p w14:paraId="751FA171" w14:textId="4B7EFF57" w:rsidR="00F037C6" w:rsidRPr="00F2202E" w:rsidRDefault="00F037C6">
      <w:pPr>
        <w:ind w:leftChars="100"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また、第</w:t>
      </w:r>
      <w:r w:rsidR="00E86693" w:rsidRPr="00F2202E">
        <w:rPr>
          <w:rFonts w:asciiTheme="minorEastAsia" w:eastAsiaTheme="minorEastAsia" w:hAnsiTheme="minorEastAsia" w:hint="eastAsia"/>
          <w:szCs w:val="21"/>
        </w:rPr>
        <w:t>13</w:t>
      </w:r>
      <w:r w:rsidRPr="00F2202E">
        <w:rPr>
          <w:rFonts w:asciiTheme="minorEastAsia" w:eastAsiaTheme="minorEastAsia" w:hAnsiTheme="minorEastAsia" w:hint="eastAsia"/>
          <w:szCs w:val="21"/>
        </w:rPr>
        <w:t>条により被償還者に決定したお客様には、その旨</w:t>
      </w:r>
      <w:r w:rsidR="00E86693" w:rsidRPr="00F2202E">
        <w:rPr>
          <w:rFonts w:asciiTheme="minorEastAsia" w:eastAsiaTheme="minorEastAsia" w:hAnsiTheme="minorEastAsia" w:hint="eastAsia"/>
          <w:szCs w:val="21"/>
        </w:rPr>
        <w:t>およ</w:t>
      </w:r>
      <w:r w:rsidRPr="00F2202E">
        <w:rPr>
          <w:rFonts w:asciiTheme="minorEastAsia" w:eastAsiaTheme="minorEastAsia" w:hAnsiTheme="minorEastAsia" w:hint="eastAsia"/>
          <w:szCs w:val="21"/>
        </w:rPr>
        <w:t>び償還額をご通知します。</w:t>
      </w:r>
    </w:p>
    <w:p w14:paraId="5411B792" w14:textId="0067E437" w:rsidR="00F037C6" w:rsidRPr="00F2202E" w:rsidRDefault="00E86693" w:rsidP="009E5874">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2</w:t>
      </w:r>
      <w:r w:rsidR="00F037C6" w:rsidRPr="00F2202E">
        <w:rPr>
          <w:rFonts w:asciiTheme="minorEastAsia" w:eastAsiaTheme="minorEastAsia" w:hAnsiTheme="minorEastAsia" w:hint="eastAsia"/>
          <w:szCs w:val="21"/>
        </w:rPr>
        <w:t xml:space="preserve">　当組合が届出のあった名称、住所にあてて通知を行い</w:t>
      </w:r>
      <w:r w:rsidR="00BA0202"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はその他の送付書類を発送した場合には、延着し</w:t>
      </w:r>
      <w:r w:rsidR="00BA0202"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は到達しなかったときでも通常到達すべきときに到達したものとみなします。</w:t>
      </w:r>
    </w:p>
    <w:p w14:paraId="46BC3D4C" w14:textId="62FF6DA4" w:rsidR="00F037C6" w:rsidRPr="00DB5E0D" w:rsidRDefault="00F037C6">
      <w:pPr>
        <w:rPr>
          <w:rFonts w:ascii="ＭＳ ゴシック" w:eastAsia="ＭＳ ゴシック" w:hAnsi="ＭＳ ゴシック"/>
          <w:szCs w:val="21"/>
        </w:rPr>
      </w:pPr>
      <w:r w:rsidRPr="00DB5E0D">
        <w:rPr>
          <w:rFonts w:ascii="ＭＳ ゴシック" w:eastAsia="ＭＳ ゴシック" w:hAnsi="ＭＳ ゴシック" w:hint="eastAsia"/>
          <w:szCs w:val="21"/>
        </w:rPr>
        <w:t>第</w:t>
      </w:r>
      <w:r w:rsidR="008B120C" w:rsidRPr="00DB5E0D">
        <w:rPr>
          <w:rFonts w:ascii="ＭＳ ゴシック" w:eastAsia="ＭＳ ゴシック" w:hAnsi="ＭＳ ゴシック" w:hint="eastAsia"/>
          <w:szCs w:val="21"/>
        </w:rPr>
        <w:t>16</w:t>
      </w:r>
      <w:r w:rsidRPr="00DB5E0D">
        <w:rPr>
          <w:rFonts w:ascii="ＭＳ ゴシック" w:eastAsia="ＭＳ ゴシック" w:hAnsi="ＭＳ ゴシック" w:hint="eastAsia"/>
          <w:szCs w:val="21"/>
        </w:rPr>
        <w:t>条（届出事項の変更）</w:t>
      </w:r>
    </w:p>
    <w:p w14:paraId="3E885D9B" w14:textId="2DDA6A36" w:rsidR="005463D3" w:rsidRPr="00F2202E" w:rsidRDefault="005463D3" w:rsidP="005463D3">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通帳および印章を失ったとき、</w:t>
      </w:r>
      <w:r w:rsidR="008B120C"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は印章、名称、代表者、代理人、住所、共通番号その他の届出事項に変更があったときは、直ちに当組合所定の方法によりお手続きください。</w:t>
      </w:r>
    </w:p>
    <w:p w14:paraId="37E16B66" w14:textId="77777777" w:rsidR="009E5874" w:rsidRDefault="00BF0D40" w:rsidP="009E5874">
      <w:pPr>
        <w:pStyle w:val="ac"/>
        <w:ind w:left="198" w:hangingChars="100" w:hanging="198"/>
        <w:jc w:val="both"/>
        <w:rPr>
          <w:rFonts w:asciiTheme="minorEastAsia" w:eastAsiaTheme="minorEastAsia" w:hAnsiTheme="minorEastAsia"/>
          <w:szCs w:val="21"/>
        </w:rPr>
      </w:pPr>
      <w:r w:rsidRPr="00F2202E">
        <w:rPr>
          <w:rFonts w:asciiTheme="minorEastAsia" w:eastAsiaTheme="minorEastAsia" w:hAnsiTheme="minorEastAsia" w:hint="eastAsia"/>
          <w:szCs w:val="21"/>
        </w:rPr>
        <w:t>2</w:t>
      </w:r>
      <w:r w:rsidR="005463D3" w:rsidRPr="00F2202E">
        <w:rPr>
          <w:rFonts w:asciiTheme="minorEastAsia" w:eastAsiaTheme="minorEastAsia" w:hAnsiTheme="minorEastAsia" w:hint="eastAsia"/>
          <w:szCs w:val="21"/>
        </w:rPr>
        <w:t xml:space="preserve">　前項により届出があった場合、当組合は所定の手続きを完了した後でなければ国債証券等の受入れ、保護預り証券の返還、振決国債の振替</w:t>
      </w:r>
      <w:r w:rsidR="00A15EDE" w:rsidRPr="00F2202E">
        <w:rPr>
          <w:rFonts w:asciiTheme="minorEastAsia" w:eastAsiaTheme="minorEastAsia" w:hAnsiTheme="minorEastAsia" w:hint="eastAsia"/>
          <w:szCs w:val="21"/>
        </w:rPr>
        <w:t>また</w:t>
      </w:r>
      <w:r w:rsidR="005463D3" w:rsidRPr="00F2202E">
        <w:rPr>
          <w:rFonts w:asciiTheme="minorEastAsia" w:eastAsiaTheme="minorEastAsia" w:hAnsiTheme="minorEastAsia" w:hint="eastAsia"/>
          <w:szCs w:val="21"/>
        </w:rPr>
        <w:t>は抹消、契約の解約のご請求には応じません。この間、相当の期間を置き、また、保証人を求めることがあります。</w:t>
      </w:r>
    </w:p>
    <w:p w14:paraId="50A4F231" w14:textId="5E67CF0F" w:rsidR="00353162" w:rsidRPr="00F2202E" w:rsidRDefault="00FB22F1" w:rsidP="009E5874">
      <w:pPr>
        <w:pStyle w:val="ac"/>
        <w:ind w:left="198" w:hangingChars="100" w:hanging="198"/>
        <w:jc w:val="both"/>
        <w:rPr>
          <w:rFonts w:asciiTheme="minorEastAsia" w:eastAsiaTheme="minorEastAsia" w:hAnsiTheme="minorEastAsia"/>
          <w:szCs w:val="21"/>
        </w:rPr>
      </w:pPr>
      <w:r w:rsidRPr="00F2202E">
        <w:rPr>
          <w:rFonts w:asciiTheme="minorEastAsia" w:eastAsiaTheme="minorEastAsia" w:hAnsiTheme="minorEastAsia" w:hint="eastAsia"/>
          <w:szCs w:val="21"/>
        </w:rPr>
        <w:t>3</w:t>
      </w:r>
      <w:r w:rsidR="00353162" w:rsidRPr="00F2202E">
        <w:rPr>
          <w:rFonts w:asciiTheme="minorEastAsia" w:eastAsiaTheme="minorEastAsia" w:hAnsiTheme="minorEastAsia" w:hint="eastAsia"/>
          <w:szCs w:val="21"/>
        </w:rPr>
        <w:t xml:space="preserve">　第</w:t>
      </w:r>
      <w:r w:rsidRPr="00F2202E">
        <w:rPr>
          <w:rFonts w:asciiTheme="minorEastAsia" w:eastAsiaTheme="minorEastAsia" w:hAnsiTheme="minorEastAsia" w:hint="eastAsia"/>
          <w:szCs w:val="21"/>
        </w:rPr>
        <w:t>1</w:t>
      </w:r>
      <w:r w:rsidR="00353162" w:rsidRPr="00F2202E">
        <w:rPr>
          <w:rFonts w:asciiTheme="minorEastAsia" w:eastAsiaTheme="minorEastAsia" w:hAnsiTheme="minorEastAsia" w:hint="eastAsia"/>
          <w:szCs w:val="21"/>
        </w:rPr>
        <w:t>項による変更後は、変更後の印影・住所・氏名・共通番号等をもって届出の印鑑・住所・氏名・共通番号等とします。</w:t>
      </w:r>
    </w:p>
    <w:p w14:paraId="62EC2A53" w14:textId="7F51D140" w:rsidR="00353162" w:rsidRPr="00DB5E0D" w:rsidRDefault="00353162" w:rsidP="00353162">
      <w:pPr>
        <w:rPr>
          <w:rFonts w:ascii="ＭＳ ゴシック" w:eastAsia="ＭＳ ゴシック" w:hAnsi="ＭＳ ゴシック"/>
          <w:szCs w:val="21"/>
        </w:rPr>
      </w:pPr>
      <w:r w:rsidRPr="00DB5E0D">
        <w:rPr>
          <w:rFonts w:ascii="ＭＳ ゴシック" w:eastAsia="ＭＳ ゴシック" w:hAnsi="ＭＳ ゴシック" w:hint="eastAsia"/>
          <w:szCs w:val="21"/>
        </w:rPr>
        <w:t>第</w:t>
      </w:r>
      <w:r w:rsidR="00FE33C5" w:rsidRPr="00DB5E0D">
        <w:rPr>
          <w:rFonts w:ascii="ＭＳ ゴシック" w:eastAsia="ＭＳ ゴシック" w:hAnsi="ＭＳ ゴシック" w:hint="eastAsia"/>
          <w:szCs w:val="21"/>
        </w:rPr>
        <w:t>17</w:t>
      </w:r>
      <w:r w:rsidRPr="00DB5E0D">
        <w:rPr>
          <w:rFonts w:ascii="ＭＳ ゴシック" w:eastAsia="ＭＳ ゴシック" w:hAnsi="ＭＳ ゴシック" w:hint="eastAsia"/>
          <w:szCs w:val="21"/>
        </w:rPr>
        <w:t>条（当組合の連帯保証義務）</w:t>
      </w:r>
    </w:p>
    <w:p w14:paraId="19209AE8" w14:textId="4B70E524" w:rsidR="00353162" w:rsidRPr="00F2202E" w:rsidRDefault="00353162" w:rsidP="00353162">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日本銀行</w:t>
      </w:r>
      <w:r w:rsidR="00FE33C5"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は農林中央金庫が、</w:t>
      </w:r>
      <w:r w:rsidRPr="00F2202E">
        <w:rPr>
          <w:rFonts w:asciiTheme="minorEastAsia" w:eastAsiaTheme="minorEastAsia" w:hAnsiTheme="minorEastAsia" w:hint="eastAsia"/>
        </w:rPr>
        <w:t>振替</w:t>
      </w:r>
      <w:r w:rsidRPr="00F2202E">
        <w:rPr>
          <w:rFonts w:asciiTheme="minorEastAsia" w:eastAsiaTheme="minorEastAsia" w:hAnsiTheme="minorEastAsia" w:hint="eastAsia"/>
          <w:szCs w:val="21"/>
        </w:rPr>
        <w:t>法等に基づき、お客様（</w:t>
      </w:r>
      <w:r w:rsidRPr="00F2202E">
        <w:rPr>
          <w:rFonts w:asciiTheme="minorEastAsia" w:eastAsiaTheme="minorEastAsia" w:hAnsiTheme="minorEastAsia" w:hint="eastAsia"/>
        </w:rPr>
        <w:t>振替</w:t>
      </w:r>
      <w:r w:rsidRPr="00F2202E">
        <w:rPr>
          <w:rFonts w:asciiTheme="minorEastAsia" w:eastAsiaTheme="minorEastAsia" w:hAnsiTheme="minorEastAsia" w:hint="eastAsia"/>
          <w:szCs w:val="21"/>
        </w:rPr>
        <w:t>法第</w:t>
      </w:r>
      <w:r w:rsidR="00FE33C5" w:rsidRPr="00F2202E">
        <w:rPr>
          <w:rFonts w:asciiTheme="minorEastAsia" w:eastAsiaTheme="minorEastAsia" w:hAnsiTheme="minorEastAsia" w:hint="eastAsia"/>
          <w:szCs w:val="21"/>
        </w:rPr>
        <w:t>11</w:t>
      </w:r>
      <w:r w:rsidRPr="00F2202E">
        <w:rPr>
          <w:rFonts w:asciiTheme="minorEastAsia" w:eastAsiaTheme="minorEastAsia" w:hAnsiTheme="minorEastAsia" w:hint="eastAsia"/>
          <w:szCs w:val="21"/>
        </w:rPr>
        <w:t>条第</w:t>
      </w:r>
      <w:r w:rsidR="00FE33C5" w:rsidRPr="00F2202E">
        <w:rPr>
          <w:rFonts w:asciiTheme="minorEastAsia" w:eastAsiaTheme="minorEastAsia" w:hAnsiTheme="minorEastAsia" w:hint="eastAsia"/>
          <w:szCs w:val="21"/>
        </w:rPr>
        <w:t>2</w:t>
      </w:r>
      <w:r w:rsidRPr="00F2202E">
        <w:rPr>
          <w:rFonts w:asciiTheme="minorEastAsia" w:eastAsiaTheme="minorEastAsia" w:hAnsiTheme="minorEastAsia" w:hint="eastAsia"/>
          <w:szCs w:val="21"/>
        </w:rPr>
        <w:t>項に定める加入者に限ります。）に対して負うこととされている、次の各号に定める義務の全部の履行については、当組合がこれを連帯して保証いたします。</w:t>
      </w:r>
    </w:p>
    <w:p w14:paraId="13F48DF2" w14:textId="6592006B" w:rsidR="00CE3DC7" w:rsidRDefault="00BC2C42">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 xml:space="preserve">①　</w:t>
      </w:r>
      <w:r w:rsidR="00D2771C" w:rsidRPr="00F2202E">
        <w:rPr>
          <w:rFonts w:asciiTheme="minorEastAsia" w:eastAsiaTheme="minorEastAsia" w:hAnsiTheme="minorEastAsia" w:hint="eastAsia"/>
          <w:szCs w:val="21"/>
        </w:rPr>
        <w:t>振決国債（分離適格振決国債、分離元本振決国債</w:t>
      </w:r>
      <w:r w:rsidR="00D62C87" w:rsidRPr="00F2202E">
        <w:rPr>
          <w:rFonts w:asciiTheme="minorEastAsia" w:eastAsiaTheme="minorEastAsia" w:hAnsiTheme="minorEastAsia" w:hint="eastAsia"/>
          <w:szCs w:val="21"/>
        </w:rPr>
        <w:t>また</w:t>
      </w:r>
      <w:r w:rsidR="00D2771C" w:rsidRPr="00F2202E">
        <w:rPr>
          <w:rFonts w:asciiTheme="minorEastAsia" w:eastAsiaTheme="minorEastAsia" w:hAnsiTheme="minorEastAsia" w:hint="eastAsia"/>
          <w:szCs w:val="21"/>
        </w:rPr>
        <w:t>は分離利息振決国債を除きます。）の振替手続きを行った際、日本銀行</w:t>
      </w:r>
      <w:r w:rsidR="00D62C87" w:rsidRPr="00F2202E">
        <w:rPr>
          <w:rFonts w:asciiTheme="minorEastAsia" w:eastAsiaTheme="minorEastAsia" w:hAnsiTheme="minorEastAsia" w:hint="eastAsia"/>
          <w:szCs w:val="21"/>
        </w:rPr>
        <w:t>また</w:t>
      </w:r>
      <w:r w:rsidR="00D2771C" w:rsidRPr="00F2202E">
        <w:rPr>
          <w:rFonts w:asciiTheme="minorEastAsia" w:eastAsiaTheme="minorEastAsia" w:hAnsiTheme="minorEastAsia" w:hint="eastAsia"/>
          <w:szCs w:val="21"/>
        </w:rPr>
        <w:t>は農林中央金庫において、誤記帳等により本来の残額より超過して振替口座簿に記載</w:t>
      </w:r>
      <w:r w:rsidR="00D62C87" w:rsidRPr="00F2202E">
        <w:rPr>
          <w:rFonts w:asciiTheme="minorEastAsia" w:eastAsiaTheme="minorEastAsia" w:hAnsiTheme="minorEastAsia" w:hint="eastAsia"/>
          <w:szCs w:val="21"/>
        </w:rPr>
        <w:t>また</w:t>
      </w:r>
      <w:r w:rsidR="00D2771C" w:rsidRPr="00F2202E">
        <w:rPr>
          <w:rFonts w:asciiTheme="minorEastAsia" w:eastAsiaTheme="minorEastAsia" w:hAnsiTheme="minorEastAsia" w:hint="eastAsia"/>
          <w:szCs w:val="21"/>
        </w:rPr>
        <w:t>は記録されたにもかかわらず、</w:t>
      </w:r>
      <w:r w:rsidR="00D2771C" w:rsidRPr="00F2202E">
        <w:rPr>
          <w:rFonts w:asciiTheme="minorEastAsia" w:eastAsiaTheme="minorEastAsia" w:hAnsiTheme="minorEastAsia" w:hint="eastAsia"/>
        </w:rPr>
        <w:t>振替</w:t>
      </w:r>
      <w:r w:rsidR="00D2771C" w:rsidRPr="00F2202E">
        <w:rPr>
          <w:rFonts w:asciiTheme="minorEastAsia" w:eastAsiaTheme="minorEastAsia" w:hAnsiTheme="minorEastAsia" w:hint="eastAsia"/>
          <w:szCs w:val="21"/>
        </w:rPr>
        <w:t>法に定める超過記載</w:t>
      </w:r>
      <w:r w:rsidR="00482B17" w:rsidRPr="00F2202E">
        <w:rPr>
          <w:rFonts w:asciiTheme="minorEastAsia" w:eastAsiaTheme="minorEastAsia" w:hAnsiTheme="minorEastAsia" w:hint="eastAsia"/>
          <w:szCs w:val="21"/>
        </w:rPr>
        <w:t>また</w:t>
      </w:r>
      <w:r w:rsidR="00D2771C" w:rsidRPr="00F2202E">
        <w:rPr>
          <w:rFonts w:asciiTheme="minorEastAsia" w:eastAsiaTheme="minorEastAsia" w:hAnsiTheme="minorEastAsia" w:hint="eastAsia"/>
          <w:szCs w:val="21"/>
        </w:rPr>
        <w:t>は記録に</w:t>
      </w:r>
      <w:r w:rsidR="00482B17" w:rsidRPr="00F2202E">
        <w:rPr>
          <w:rFonts w:asciiTheme="minorEastAsia" w:eastAsiaTheme="minorEastAsia" w:hAnsiTheme="minorEastAsia" w:hint="eastAsia"/>
          <w:szCs w:val="21"/>
        </w:rPr>
        <w:t>かか</w:t>
      </w:r>
      <w:r w:rsidR="00D2771C" w:rsidRPr="00F2202E">
        <w:rPr>
          <w:rFonts w:asciiTheme="minorEastAsia" w:eastAsiaTheme="minorEastAsia" w:hAnsiTheme="minorEastAsia" w:hint="eastAsia"/>
          <w:szCs w:val="21"/>
        </w:rPr>
        <w:t>る義務を履行しなかったことにより生じた振決国債の超過分（振決国債を取得した者のないことが証明された分を除きます。）の元金</w:t>
      </w:r>
      <w:r w:rsidR="000073CB" w:rsidRPr="00F2202E">
        <w:rPr>
          <w:rFonts w:asciiTheme="minorEastAsia" w:eastAsiaTheme="minorEastAsia" w:hAnsiTheme="minorEastAsia" w:hint="eastAsia"/>
          <w:szCs w:val="21"/>
        </w:rPr>
        <w:t>およ</w:t>
      </w:r>
      <w:r w:rsidR="00D2771C" w:rsidRPr="00F2202E">
        <w:rPr>
          <w:rFonts w:asciiTheme="minorEastAsia" w:eastAsiaTheme="minorEastAsia" w:hAnsiTheme="minorEastAsia" w:hint="eastAsia"/>
          <w:szCs w:val="21"/>
        </w:rPr>
        <w:t>び利子の支払いをする義務</w:t>
      </w:r>
    </w:p>
    <w:p w14:paraId="38FB4D8C" w14:textId="301AECA0" w:rsidR="00F037C6" w:rsidRPr="00F2202E" w:rsidRDefault="00F037C6">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②  分離適格振決国債、分離元本振決国債</w:t>
      </w:r>
      <w:r w:rsidR="000073CB"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は分離利息振決国債の振替手続きを行った際、日本銀行</w:t>
      </w:r>
      <w:r w:rsidR="000073CB"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は農林中央金庫において、誤記帳等により本来の残額より超過して振替口座簿に記載</w:t>
      </w:r>
      <w:r w:rsidR="0013555C"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は記録されたにもかかわらず、</w:t>
      </w:r>
      <w:r w:rsidRPr="00F2202E">
        <w:rPr>
          <w:rFonts w:asciiTheme="minorEastAsia" w:eastAsiaTheme="minorEastAsia" w:hAnsiTheme="minorEastAsia" w:hint="eastAsia"/>
        </w:rPr>
        <w:t>振替</w:t>
      </w:r>
      <w:r w:rsidRPr="00F2202E">
        <w:rPr>
          <w:rFonts w:asciiTheme="minorEastAsia" w:eastAsiaTheme="minorEastAsia" w:hAnsiTheme="minorEastAsia" w:hint="eastAsia"/>
          <w:szCs w:val="21"/>
        </w:rPr>
        <w:t>法に定める超過記載</w:t>
      </w:r>
      <w:r w:rsidR="00447B55"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は記録に</w:t>
      </w:r>
      <w:r w:rsidR="00447B55" w:rsidRPr="00F2202E">
        <w:rPr>
          <w:rFonts w:asciiTheme="minorEastAsia" w:eastAsiaTheme="minorEastAsia" w:hAnsiTheme="minorEastAsia" w:hint="eastAsia"/>
          <w:szCs w:val="21"/>
        </w:rPr>
        <w:t>かか</w:t>
      </w:r>
      <w:r w:rsidRPr="00F2202E">
        <w:rPr>
          <w:rFonts w:asciiTheme="minorEastAsia" w:eastAsiaTheme="minorEastAsia" w:hAnsiTheme="minorEastAsia" w:hint="eastAsia"/>
          <w:szCs w:val="21"/>
        </w:rPr>
        <w:t>る義務を履行しなかったことにより生じた分離元本振決国債</w:t>
      </w:r>
      <w:r w:rsidR="00F2314C" w:rsidRPr="00F2202E">
        <w:rPr>
          <w:rFonts w:asciiTheme="minorEastAsia" w:eastAsiaTheme="minorEastAsia" w:hAnsiTheme="minorEastAsia" w:hint="eastAsia"/>
          <w:szCs w:val="21"/>
        </w:rPr>
        <w:t>およ</w:t>
      </w:r>
      <w:r w:rsidRPr="00F2202E">
        <w:rPr>
          <w:rFonts w:asciiTheme="minorEastAsia" w:eastAsiaTheme="minorEastAsia" w:hAnsiTheme="minorEastAsia" w:hint="eastAsia"/>
          <w:szCs w:val="21"/>
        </w:rPr>
        <w:t>び当該国債と名称</w:t>
      </w:r>
      <w:r w:rsidR="00F2314C" w:rsidRPr="00F2202E">
        <w:rPr>
          <w:rFonts w:asciiTheme="minorEastAsia" w:eastAsiaTheme="minorEastAsia" w:hAnsiTheme="minorEastAsia" w:hint="eastAsia"/>
          <w:szCs w:val="21"/>
        </w:rPr>
        <w:t>およ</w:t>
      </w:r>
      <w:r w:rsidRPr="00F2202E">
        <w:rPr>
          <w:rFonts w:asciiTheme="minorEastAsia" w:eastAsiaTheme="minorEastAsia" w:hAnsiTheme="minorEastAsia" w:hint="eastAsia"/>
          <w:szCs w:val="21"/>
        </w:rPr>
        <w:t>び記号を同じくする分離適格振決国債の超過分の元金の償還をする義務</w:t>
      </w:r>
      <w:r w:rsidR="00F2314C"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は当該超過分の分離利息振決国債</w:t>
      </w:r>
      <w:r w:rsidR="00F2314C" w:rsidRPr="00F2202E">
        <w:rPr>
          <w:rFonts w:asciiTheme="minorEastAsia" w:eastAsiaTheme="minorEastAsia" w:hAnsiTheme="minorEastAsia" w:hint="eastAsia"/>
          <w:szCs w:val="21"/>
        </w:rPr>
        <w:t>およ</w:t>
      </w:r>
      <w:r w:rsidRPr="00F2202E">
        <w:rPr>
          <w:rFonts w:asciiTheme="minorEastAsia" w:eastAsiaTheme="minorEastAsia" w:hAnsiTheme="minorEastAsia" w:hint="eastAsia"/>
          <w:szCs w:val="21"/>
        </w:rPr>
        <w:t>び当該国債と利子の支払期日を同じくする分離適格振決国債の超過分（振決国債を取得した者のないことが証明された分を除きます。）の利子の支払いをする義務</w:t>
      </w:r>
    </w:p>
    <w:p w14:paraId="3201357F" w14:textId="2DF58DF3" w:rsidR="00F037C6" w:rsidRPr="00F2202E" w:rsidRDefault="00F037C6" w:rsidP="00CE3DC7">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lastRenderedPageBreak/>
        <w:t>③　その他、日本銀行</w:t>
      </w:r>
      <w:r w:rsidR="00C51931"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は農林中央金庫において、</w:t>
      </w:r>
      <w:r w:rsidRPr="00F2202E">
        <w:rPr>
          <w:rFonts w:asciiTheme="minorEastAsia" w:eastAsiaTheme="minorEastAsia" w:hAnsiTheme="minorEastAsia" w:hint="eastAsia"/>
        </w:rPr>
        <w:t>振替</w:t>
      </w:r>
      <w:r w:rsidRPr="00F2202E">
        <w:rPr>
          <w:rFonts w:asciiTheme="minorEastAsia" w:eastAsiaTheme="minorEastAsia" w:hAnsiTheme="minorEastAsia" w:hint="eastAsia"/>
          <w:szCs w:val="21"/>
        </w:rPr>
        <w:t>法に定める超過記載</w:t>
      </w:r>
      <w:r w:rsidR="00C51931"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は記録に</w:t>
      </w:r>
      <w:r w:rsidR="00C51931" w:rsidRPr="00F2202E">
        <w:rPr>
          <w:rFonts w:asciiTheme="minorEastAsia" w:eastAsiaTheme="minorEastAsia" w:hAnsiTheme="minorEastAsia" w:hint="eastAsia"/>
          <w:szCs w:val="21"/>
        </w:rPr>
        <w:t>かか</w:t>
      </w:r>
      <w:r w:rsidRPr="00F2202E">
        <w:rPr>
          <w:rFonts w:asciiTheme="minorEastAsia" w:eastAsiaTheme="minorEastAsia" w:hAnsiTheme="minorEastAsia" w:hint="eastAsia"/>
          <w:szCs w:val="21"/>
        </w:rPr>
        <w:t>る義務を履行しなかったことにより生じた損害の賠償義務</w:t>
      </w:r>
    </w:p>
    <w:p w14:paraId="736E1988" w14:textId="1963C4EF" w:rsidR="00F037C6" w:rsidRPr="00DB5E0D" w:rsidRDefault="00F037C6">
      <w:pPr>
        <w:pStyle w:val="a8"/>
        <w:ind w:right="198"/>
        <w:rPr>
          <w:rFonts w:ascii="ＭＳ ゴシック" w:eastAsia="ＭＳ ゴシック" w:hAnsi="ＭＳ ゴシック"/>
          <w:sz w:val="21"/>
          <w:szCs w:val="21"/>
        </w:rPr>
      </w:pPr>
      <w:r w:rsidRPr="00DB5E0D">
        <w:rPr>
          <w:rFonts w:ascii="ＭＳ ゴシック" w:eastAsia="ＭＳ ゴシック" w:hAnsi="ＭＳ ゴシック" w:hint="eastAsia"/>
          <w:sz w:val="21"/>
          <w:szCs w:val="21"/>
        </w:rPr>
        <w:t>第</w:t>
      </w:r>
      <w:r w:rsidR="001E68B4" w:rsidRPr="00DB5E0D">
        <w:rPr>
          <w:rFonts w:ascii="ＭＳ ゴシック" w:eastAsia="ＭＳ ゴシック" w:hAnsi="ＭＳ ゴシック" w:hint="eastAsia"/>
          <w:sz w:val="21"/>
          <w:szCs w:val="21"/>
        </w:rPr>
        <w:t>18</w:t>
      </w:r>
      <w:r w:rsidRPr="00DB5E0D">
        <w:rPr>
          <w:rFonts w:ascii="ＭＳ ゴシック" w:eastAsia="ＭＳ ゴシック" w:hAnsi="ＭＳ ゴシック" w:hint="eastAsia"/>
          <w:sz w:val="21"/>
          <w:szCs w:val="21"/>
        </w:rPr>
        <w:t>条（成年後見人等の届出）</w:t>
      </w:r>
    </w:p>
    <w:p w14:paraId="61D672C9" w14:textId="0AC4FE9F" w:rsidR="00F037C6" w:rsidRPr="00F2202E" w:rsidRDefault="00F037C6">
      <w:pPr>
        <w:pStyle w:val="a8"/>
        <w:ind w:leftChars="100" w:left="198" w:right="198" w:firstLineChars="100" w:firstLine="198"/>
        <w:rPr>
          <w:rFonts w:asciiTheme="minorEastAsia" w:eastAsiaTheme="minorEastAsia" w:hAnsiTheme="minorEastAsia"/>
          <w:sz w:val="21"/>
          <w:szCs w:val="21"/>
        </w:rPr>
      </w:pPr>
      <w:r w:rsidRPr="00F2202E">
        <w:rPr>
          <w:rFonts w:asciiTheme="minorEastAsia" w:eastAsiaTheme="minorEastAsia" w:hAnsiTheme="minorEastAsia" w:hint="eastAsia"/>
          <w:sz w:val="21"/>
          <w:szCs w:val="21"/>
        </w:rPr>
        <w:t>家庭裁判所の審判により、補助・保佐・後見が開始された場合には、直ちに書面によって成年後見人等の氏名その他必要な事項を届</w:t>
      </w:r>
      <w:r w:rsidR="001E68B4" w:rsidRPr="00F2202E">
        <w:rPr>
          <w:rFonts w:asciiTheme="minorEastAsia" w:eastAsiaTheme="minorEastAsia" w:hAnsiTheme="minorEastAsia" w:hint="eastAsia"/>
          <w:sz w:val="21"/>
          <w:szCs w:val="21"/>
        </w:rPr>
        <w:t>け</w:t>
      </w:r>
      <w:r w:rsidRPr="00F2202E">
        <w:rPr>
          <w:rFonts w:asciiTheme="minorEastAsia" w:eastAsiaTheme="minorEastAsia" w:hAnsiTheme="minorEastAsia" w:hint="eastAsia"/>
          <w:sz w:val="21"/>
          <w:szCs w:val="21"/>
        </w:rPr>
        <w:t>出てください。</w:t>
      </w:r>
    </w:p>
    <w:p w14:paraId="7AFE76F0" w14:textId="34864D5C" w:rsidR="00F037C6" w:rsidRPr="00F2202E" w:rsidRDefault="00D81315">
      <w:pPr>
        <w:pStyle w:val="a8"/>
        <w:ind w:left="198" w:right="198" w:hangingChars="100" w:hanging="198"/>
        <w:rPr>
          <w:rFonts w:asciiTheme="minorEastAsia" w:eastAsiaTheme="minorEastAsia" w:hAnsiTheme="minorEastAsia"/>
          <w:sz w:val="21"/>
          <w:szCs w:val="21"/>
        </w:rPr>
      </w:pPr>
      <w:r w:rsidRPr="00F2202E">
        <w:rPr>
          <w:rFonts w:asciiTheme="minorEastAsia" w:eastAsiaTheme="minorEastAsia" w:hAnsiTheme="minorEastAsia" w:hint="eastAsia"/>
          <w:sz w:val="21"/>
          <w:szCs w:val="21"/>
        </w:rPr>
        <w:t>2</w:t>
      </w:r>
      <w:r w:rsidR="00F037C6" w:rsidRPr="00F2202E">
        <w:rPr>
          <w:rFonts w:asciiTheme="minorEastAsia" w:eastAsiaTheme="minorEastAsia" w:hAnsiTheme="minorEastAsia" w:hint="eastAsia"/>
          <w:sz w:val="21"/>
          <w:szCs w:val="21"/>
        </w:rPr>
        <w:t xml:space="preserve">　家庭裁判所の審判により、任意後見監督人の選任がなされた場合には、直ちに書面によって任意後見人の氏名その他必要な事項を届</w:t>
      </w:r>
      <w:r w:rsidRPr="00F2202E">
        <w:rPr>
          <w:rFonts w:asciiTheme="minorEastAsia" w:eastAsiaTheme="minorEastAsia" w:hAnsiTheme="minorEastAsia" w:hint="eastAsia"/>
          <w:sz w:val="21"/>
          <w:szCs w:val="21"/>
        </w:rPr>
        <w:t>け</w:t>
      </w:r>
      <w:r w:rsidR="00F037C6" w:rsidRPr="00F2202E">
        <w:rPr>
          <w:rFonts w:asciiTheme="minorEastAsia" w:eastAsiaTheme="minorEastAsia" w:hAnsiTheme="minorEastAsia" w:hint="eastAsia"/>
          <w:sz w:val="21"/>
          <w:szCs w:val="21"/>
        </w:rPr>
        <w:t>出てください。</w:t>
      </w:r>
    </w:p>
    <w:p w14:paraId="0F25C0F0" w14:textId="5DDFA8F3" w:rsidR="00F037C6" w:rsidRPr="00F2202E" w:rsidRDefault="00D81315">
      <w:pPr>
        <w:pStyle w:val="a8"/>
        <w:ind w:left="198" w:right="198" w:hangingChars="100" w:hanging="198"/>
        <w:rPr>
          <w:rFonts w:asciiTheme="minorEastAsia" w:eastAsiaTheme="minorEastAsia" w:hAnsiTheme="minorEastAsia"/>
          <w:sz w:val="21"/>
          <w:szCs w:val="21"/>
        </w:rPr>
      </w:pPr>
      <w:r w:rsidRPr="00F2202E">
        <w:rPr>
          <w:rFonts w:asciiTheme="minorEastAsia" w:eastAsiaTheme="minorEastAsia" w:hAnsiTheme="minorEastAsia" w:hint="eastAsia"/>
          <w:sz w:val="21"/>
          <w:szCs w:val="21"/>
        </w:rPr>
        <w:t>3</w:t>
      </w:r>
      <w:r w:rsidR="00F037C6" w:rsidRPr="00F2202E">
        <w:rPr>
          <w:rFonts w:asciiTheme="minorEastAsia" w:eastAsiaTheme="minorEastAsia" w:hAnsiTheme="minorEastAsia" w:hint="eastAsia"/>
          <w:sz w:val="21"/>
          <w:szCs w:val="21"/>
        </w:rPr>
        <w:t xml:space="preserve">　すでに補助・保佐・後見開始の審判を受けている場合、</w:t>
      </w:r>
      <w:r w:rsidRPr="00F2202E">
        <w:rPr>
          <w:rFonts w:asciiTheme="minorEastAsia" w:eastAsiaTheme="minorEastAsia" w:hAnsiTheme="minorEastAsia" w:hint="eastAsia"/>
          <w:sz w:val="21"/>
          <w:szCs w:val="21"/>
        </w:rPr>
        <w:t>また</w:t>
      </w:r>
      <w:r w:rsidR="00F037C6" w:rsidRPr="00F2202E">
        <w:rPr>
          <w:rFonts w:asciiTheme="minorEastAsia" w:eastAsiaTheme="minorEastAsia" w:hAnsiTheme="minorEastAsia" w:hint="eastAsia"/>
          <w:sz w:val="21"/>
          <w:szCs w:val="21"/>
        </w:rPr>
        <w:t>は任意後見監督人の選任がなされている場合にも、前</w:t>
      </w:r>
      <w:r w:rsidR="005533D7" w:rsidRPr="00F2202E">
        <w:rPr>
          <w:rFonts w:asciiTheme="minorEastAsia" w:eastAsiaTheme="minorEastAsia" w:hAnsiTheme="minorEastAsia" w:hint="eastAsia"/>
          <w:sz w:val="21"/>
          <w:szCs w:val="21"/>
        </w:rPr>
        <w:t>二</w:t>
      </w:r>
      <w:r w:rsidR="00F037C6" w:rsidRPr="00F2202E">
        <w:rPr>
          <w:rFonts w:asciiTheme="minorEastAsia" w:eastAsiaTheme="minorEastAsia" w:hAnsiTheme="minorEastAsia" w:hint="eastAsia"/>
          <w:sz w:val="21"/>
          <w:szCs w:val="21"/>
        </w:rPr>
        <w:t>項と同様に、直ちに書面によって届</w:t>
      </w:r>
      <w:r w:rsidR="005533D7" w:rsidRPr="00F2202E">
        <w:rPr>
          <w:rFonts w:asciiTheme="minorEastAsia" w:eastAsiaTheme="minorEastAsia" w:hAnsiTheme="minorEastAsia" w:hint="eastAsia"/>
          <w:sz w:val="21"/>
          <w:szCs w:val="21"/>
        </w:rPr>
        <w:t>け</w:t>
      </w:r>
      <w:r w:rsidR="00F037C6" w:rsidRPr="00F2202E">
        <w:rPr>
          <w:rFonts w:asciiTheme="minorEastAsia" w:eastAsiaTheme="minorEastAsia" w:hAnsiTheme="minorEastAsia" w:hint="eastAsia"/>
          <w:sz w:val="21"/>
          <w:szCs w:val="21"/>
        </w:rPr>
        <w:t>出てください。</w:t>
      </w:r>
    </w:p>
    <w:p w14:paraId="36677275" w14:textId="0921358B" w:rsidR="00F037C6" w:rsidRPr="00F2202E" w:rsidRDefault="005533D7">
      <w:pPr>
        <w:pStyle w:val="a8"/>
        <w:ind w:left="198" w:right="198" w:hangingChars="100" w:hanging="198"/>
        <w:rPr>
          <w:rFonts w:asciiTheme="minorEastAsia" w:eastAsiaTheme="minorEastAsia" w:hAnsiTheme="minorEastAsia"/>
          <w:sz w:val="21"/>
          <w:szCs w:val="21"/>
        </w:rPr>
      </w:pPr>
      <w:r w:rsidRPr="00F2202E">
        <w:rPr>
          <w:rFonts w:asciiTheme="minorEastAsia" w:eastAsiaTheme="minorEastAsia" w:hAnsiTheme="minorEastAsia" w:hint="eastAsia"/>
          <w:sz w:val="21"/>
          <w:szCs w:val="21"/>
        </w:rPr>
        <w:t>4</w:t>
      </w:r>
      <w:r w:rsidR="00F037C6" w:rsidRPr="00F2202E">
        <w:rPr>
          <w:rFonts w:asciiTheme="minorEastAsia" w:eastAsiaTheme="minorEastAsia" w:hAnsiTheme="minorEastAsia" w:hint="eastAsia"/>
          <w:sz w:val="21"/>
          <w:szCs w:val="21"/>
        </w:rPr>
        <w:t xml:space="preserve">　前</w:t>
      </w:r>
      <w:r w:rsidRPr="00F2202E">
        <w:rPr>
          <w:rFonts w:asciiTheme="minorEastAsia" w:eastAsiaTheme="minorEastAsia" w:hAnsiTheme="minorEastAsia" w:hint="eastAsia"/>
          <w:sz w:val="21"/>
          <w:szCs w:val="21"/>
        </w:rPr>
        <w:t>三</w:t>
      </w:r>
      <w:r w:rsidR="00F037C6" w:rsidRPr="00F2202E">
        <w:rPr>
          <w:rFonts w:asciiTheme="minorEastAsia" w:eastAsiaTheme="minorEastAsia" w:hAnsiTheme="minorEastAsia" w:hint="eastAsia"/>
          <w:sz w:val="21"/>
          <w:szCs w:val="21"/>
        </w:rPr>
        <w:t>項の届出事項に取消</w:t>
      </w:r>
      <w:r w:rsidR="00A27BAE" w:rsidRPr="00F2202E">
        <w:rPr>
          <w:rFonts w:asciiTheme="minorEastAsia" w:eastAsiaTheme="minorEastAsia" w:hAnsiTheme="minorEastAsia" w:hint="eastAsia"/>
          <w:sz w:val="21"/>
          <w:szCs w:val="21"/>
        </w:rPr>
        <w:t>しまた</w:t>
      </w:r>
      <w:r w:rsidR="00F037C6" w:rsidRPr="00F2202E">
        <w:rPr>
          <w:rFonts w:asciiTheme="minorEastAsia" w:eastAsiaTheme="minorEastAsia" w:hAnsiTheme="minorEastAsia" w:hint="eastAsia"/>
          <w:sz w:val="21"/>
          <w:szCs w:val="21"/>
        </w:rPr>
        <w:t>は変更等が生じた場合にも同様に、直ちに書面によって届</w:t>
      </w:r>
      <w:r w:rsidR="00016A68" w:rsidRPr="00F2202E">
        <w:rPr>
          <w:rFonts w:asciiTheme="minorEastAsia" w:eastAsiaTheme="minorEastAsia" w:hAnsiTheme="minorEastAsia" w:hint="eastAsia"/>
          <w:sz w:val="21"/>
          <w:szCs w:val="21"/>
        </w:rPr>
        <w:t>け</w:t>
      </w:r>
      <w:r w:rsidR="00F037C6" w:rsidRPr="00F2202E">
        <w:rPr>
          <w:rFonts w:asciiTheme="minorEastAsia" w:eastAsiaTheme="minorEastAsia" w:hAnsiTheme="minorEastAsia" w:hint="eastAsia"/>
          <w:sz w:val="21"/>
          <w:szCs w:val="21"/>
        </w:rPr>
        <w:t>出てください。</w:t>
      </w:r>
    </w:p>
    <w:p w14:paraId="1A37D2FB" w14:textId="77D08331" w:rsidR="00F037C6" w:rsidRDefault="00016A68" w:rsidP="00CE3DC7">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5</w:t>
      </w:r>
      <w:r w:rsidR="00F037C6" w:rsidRPr="00F2202E">
        <w:rPr>
          <w:rFonts w:asciiTheme="minorEastAsia" w:eastAsiaTheme="minorEastAsia" w:hAnsiTheme="minorEastAsia" w:hint="eastAsia"/>
          <w:szCs w:val="21"/>
        </w:rPr>
        <w:t xml:space="preserve">　前</w:t>
      </w:r>
      <w:r w:rsidRPr="00F2202E">
        <w:rPr>
          <w:rFonts w:asciiTheme="minorEastAsia" w:eastAsiaTheme="minorEastAsia" w:hAnsiTheme="minorEastAsia" w:hint="eastAsia"/>
          <w:szCs w:val="21"/>
        </w:rPr>
        <w:t>四</w:t>
      </w:r>
      <w:r w:rsidR="00F037C6" w:rsidRPr="00F2202E">
        <w:rPr>
          <w:rFonts w:asciiTheme="minorEastAsia" w:eastAsiaTheme="minorEastAsia" w:hAnsiTheme="minorEastAsia" w:hint="eastAsia"/>
          <w:szCs w:val="21"/>
        </w:rPr>
        <w:t>項の届出の前に生じた損害については、当組合は責任を負いません。</w:t>
      </w:r>
    </w:p>
    <w:p w14:paraId="41CDC6EA" w14:textId="77777777" w:rsidR="00E724BC" w:rsidRPr="00D41286" w:rsidRDefault="00E724BC" w:rsidP="00E724BC">
      <w:pPr>
        <w:pStyle w:val="a8"/>
        <w:ind w:left="198" w:right="198" w:hangingChars="100" w:hanging="198"/>
        <w:rPr>
          <w:rFonts w:ascii="ＭＳ ゴシック" w:eastAsia="ＭＳ ゴシック" w:hAnsi="ＭＳ ゴシック"/>
          <w:sz w:val="21"/>
          <w:szCs w:val="21"/>
        </w:rPr>
      </w:pPr>
      <w:r w:rsidRPr="00D41286">
        <w:rPr>
          <w:rFonts w:ascii="ＭＳ ゴシック" w:eastAsia="ＭＳ ゴシック" w:hAnsi="ＭＳ ゴシック" w:hint="eastAsia"/>
          <w:sz w:val="21"/>
          <w:szCs w:val="21"/>
        </w:rPr>
        <w:t>第1</w:t>
      </w:r>
      <w:r>
        <w:rPr>
          <w:rFonts w:ascii="ＭＳ ゴシック" w:eastAsia="ＭＳ ゴシック" w:hAnsi="ＭＳ ゴシック" w:hint="eastAsia"/>
          <w:sz w:val="21"/>
          <w:szCs w:val="21"/>
        </w:rPr>
        <w:t>9</w:t>
      </w:r>
      <w:r w:rsidRPr="00D41286">
        <w:rPr>
          <w:rFonts w:ascii="ＭＳ ゴシック" w:eastAsia="ＭＳ ゴシック" w:hAnsi="ＭＳ ゴシック" w:hint="eastAsia"/>
          <w:sz w:val="21"/>
          <w:szCs w:val="21"/>
        </w:rPr>
        <w:t>条（取引の制限等）</w:t>
      </w:r>
    </w:p>
    <w:p w14:paraId="0E54C6DE" w14:textId="77777777" w:rsidR="00E724BC" w:rsidRPr="00283C92" w:rsidRDefault="00E724BC" w:rsidP="00E724BC">
      <w:pPr>
        <w:pStyle w:val="a8"/>
        <w:ind w:leftChars="100" w:left="198" w:right="198" w:firstLineChars="100" w:firstLine="198"/>
        <w:rPr>
          <w:rFonts w:asciiTheme="minorEastAsia" w:eastAsiaTheme="minorEastAsia" w:hAnsiTheme="minorEastAsia"/>
          <w:sz w:val="21"/>
          <w:szCs w:val="21"/>
        </w:rPr>
      </w:pPr>
      <w:r w:rsidRPr="00F47309">
        <w:rPr>
          <w:rFonts w:asciiTheme="minorEastAsia" w:eastAsiaTheme="minorEastAsia" w:hAnsiTheme="minorEastAsia" w:hint="eastAsia"/>
          <w:sz w:val="21"/>
          <w:szCs w:val="21"/>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655DED8A" w14:textId="77777777" w:rsidR="00E724BC" w:rsidRPr="00F47309" w:rsidRDefault="00E724BC" w:rsidP="00E724BC">
      <w:pPr>
        <w:pStyle w:val="a8"/>
        <w:ind w:left="198" w:right="198" w:hangingChars="100" w:hanging="198"/>
        <w:rPr>
          <w:rFonts w:asciiTheme="minorEastAsia" w:eastAsiaTheme="minorEastAsia" w:hAnsiTheme="minorEastAsia"/>
          <w:sz w:val="21"/>
          <w:szCs w:val="21"/>
        </w:rPr>
      </w:pPr>
      <w:r w:rsidRPr="00F47309">
        <w:rPr>
          <w:rFonts w:asciiTheme="minorEastAsia" w:eastAsiaTheme="minorEastAsia" w:hAnsiTheme="minorEastAsia" w:hint="eastAsia"/>
          <w:sz w:val="21"/>
          <w:szCs w:val="21"/>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5F6EBE7E" w14:textId="77777777" w:rsidR="00E724BC" w:rsidRPr="00F47309" w:rsidRDefault="00E724BC" w:rsidP="00E724BC">
      <w:pPr>
        <w:pStyle w:val="a8"/>
        <w:ind w:left="198" w:right="198" w:hangingChars="100" w:hanging="198"/>
        <w:rPr>
          <w:rFonts w:asciiTheme="minorEastAsia" w:eastAsiaTheme="minorEastAsia" w:hAnsiTheme="minorEastAsia"/>
          <w:sz w:val="21"/>
          <w:szCs w:val="21"/>
        </w:rPr>
      </w:pPr>
      <w:r w:rsidRPr="00F47309">
        <w:rPr>
          <w:rFonts w:asciiTheme="minorEastAsia" w:eastAsiaTheme="minorEastAsia" w:hAnsiTheme="minorEastAsia" w:hint="eastAsia"/>
          <w:sz w:val="21"/>
          <w:szCs w:val="21"/>
        </w:rPr>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6AA5B602" w14:textId="06EA7232" w:rsidR="00F037C6" w:rsidRPr="00DB5E0D" w:rsidRDefault="00F037C6">
      <w:pPr>
        <w:rPr>
          <w:rFonts w:ascii="ＭＳ ゴシック" w:eastAsia="ＭＳ ゴシック" w:hAnsi="ＭＳ ゴシック"/>
          <w:szCs w:val="21"/>
        </w:rPr>
      </w:pPr>
      <w:r w:rsidRPr="00DB5E0D">
        <w:rPr>
          <w:rFonts w:ascii="ＭＳ ゴシック" w:eastAsia="ＭＳ ゴシック" w:hAnsi="ＭＳ ゴシック" w:hint="eastAsia"/>
          <w:szCs w:val="21"/>
        </w:rPr>
        <w:t>第</w:t>
      </w:r>
      <w:r w:rsidR="00A20D98">
        <w:rPr>
          <w:rFonts w:ascii="ＭＳ ゴシック" w:eastAsia="ＭＳ ゴシック" w:hAnsi="ＭＳ ゴシック" w:hint="eastAsia"/>
          <w:szCs w:val="21"/>
        </w:rPr>
        <w:t>20</w:t>
      </w:r>
      <w:r w:rsidRPr="00DB5E0D">
        <w:rPr>
          <w:rFonts w:ascii="ＭＳ ゴシック" w:eastAsia="ＭＳ ゴシック" w:hAnsi="ＭＳ ゴシック" w:hint="eastAsia"/>
          <w:szCs w:val="21"/>
        </w:rPr>
        <w:t>条（解約等）</w:t>
      </w:r>
    </w:p>
    <w:p w14:paraId="724447DC" w14:textId="0855A534" w:rsidR="00F037C6" w:rsidRPr="00F2202E" w:rsidRDefault="00F037C6">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この契約は、お客様のお申出によりいつでも解約することができます。解約するときは、その</w:t>
      </w:r>
      <w:r w:rsidR="002E12B5" w:rsidRPr="00F2202E">
        <w:rPr>
          <w:rFonts w:asciiTheme="minorEastAsia" w:eastAsiaTheme="minorEastAsia" w:hAnsiTheme="minorEastAsia" w:hint="eastAsia"/>
          <w:szCs w:val="21"/>
        </w:rPr>
        <w:t>7</w:t>
      </w:r>
      <w:r w:rsidRPr="00F2202E">
        <w:rPr>
          <w:rFonts w:asciiTheme="minorEastAsia" w:eastAsiaTheme="minorEastAsia" w:hAnsiTheme="minorEastAsia" w:hint="eastAsia"/>
          <w:szCs w:val="21"/>
        </w:rPr>
        <w:t>営業日前までに当組合所定の方法でその旨をお申出のうえ、解約の際にお客様が当組合所定の解約依頼書に届出の印章（</w:t>
      </w:r>
      <w:r w:rsidR="002E12B5"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は署名）により記名押印（</w:t>
      </w:r>
      <w:r w:rsidR="002E12B5"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は署名）してご提出し、保護預り証券をお引取り</w:t>
      </w:r>
      <w:r w:rsidR="005711C7"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は振決国債を他の口座管理機関へお振替ください。第</w:t>
      </w:r>
      <w:r w:rsidR="002F245E" w:rsidRPr="00F2202E">
        <w:rPr>
          <w:rFonts w:asciiTheme="minorEastAsia" w:eastAsiaTheme="minorEastAsia" w:hAnsiTheme="minorEastAsia" w:hint="eastAsia"/>
          <w:szCs w:val="21"/>
        </w:rPr>
        <w:t>6</w:t>
      </w:r>
      <w:r w:rsidRPr="00F2202E">
        <w:rPr>
          <w:rFonts w:asciiTheme="minorEastAsia" w:eastAsiaTheme="minorEastAsia" w:hAnsiTheme="minorEastAsia" w:hint="eastAsia"/>
          <w:szCs w:val="21"/>
        </w:rPr>
        <w:t>条によるお客様からのお申出により契約が更新されないときも同様とします。</w:t>
      </w:r>
    </w:p>
    <w:p w14:paraId="4085BAA8" w14:textId="79321FFA" w:rsidR="00F037C6" w:rsidRPr="00F2202E" w:rsidRDefault="002F245E">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2</w:t>
      </w:r>
      <w:r w:rsidR="00F037C6" w:rsidRPr="00F2202E">
        <w:rPr>
          <w:rFonts w:asciiTheme="minorEastAsia" w:eastAsiaTheme="minorEastAsia" w:hAnsiTheme="minorEastAsia" w:hint="eastAsia"/>
          <w:szCs w:val="21"/>
        </w:rPr>
        <w:t xml:space="preserve">　前項にかかわらず、振替債等の利金支払期日の</w:t>
      </w:r>
      <w:r w:rsidRPr="00F2202E">
        <w:rPr>
          <w:rFonts w:asciiTheme="minorEastAsia" w:eastAsiaTheme="minorEastAsia" w:hAnsiTheme="minorEastAsia" w:hint="eastAsia"/>
          <w:szCs w:val="21"/>
        </w:rPr>
        <w:t>7</w:t>
      </w:r>
      <w:r w:rsidR="00F037C6" w:rsidRPr="00F2202E">
        <w:rPr>
          <w:rFonts w:asciiTheme="minorEastAsia" w:eastAsiaTheme="minorEastAsia" w:hAnsiTheme="minorEastAsia" w:hint="eastAsia"/>
          <w:szCs w:val="21"/>
        </w:rPr>
        <w:t>営業日前から同支払期日の前営業日までの間は、この契約の解約をすることはできません。</w:t>
      </w:r>
    </w:p>
    <w:p w14:paraId="45D42D11" w14:textId="77777777" w:rsidR="00CE3DC7" w:rsidRDefault="003B1947" w:rsidP="00353162">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3</w:t>
      </w:r>
      <w:r w:rsidR="00F037C6" w:rsidRPr="00F2202E">
        <w:rPr>
          <w:rFonts w:asciiTheme="minorEastAsia" w:eastAsiaTheme="minorEastAsia" w:hAnsiTheme="minorEastAsia" w:hint="eastAsia"/>
          <w:szCs w:val="21"/>
        </w:rPr>
        <w:t xml:space="preserve">　保護預り証券は、お客様がお引取りになるまでは、この規定により当組合がお預りします。</w:t>
      </w:r>
    </w:p>
    <w:p w14:paraId="54787818" w14:textId="09EF8BD5" w:rsidR="00353162" w:rsidRDefault="003B1947" w:rsidP="00353162">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4</w:t>
      </w:r>
      <w:r w:rsidR="00353162" w:rsidRPr="00F2202E">
        <w:rPr>
          <w:rFonts w:asciiTheme="minorEastAsia" w:eastAsiaTheme="minorEastAsia" w:hAnsiTheme="minorEastAsia" w:hint="eastAsia"/>
          <w:szCs w:val="21"/>
        </w:rPr>
        <w:t xml:space="preserve">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w:t>
      </w:r>
      <w:r w:rsidR="00867FC0" w:rsidRPr="00F2202E">
        <w:rPr>
          <w:rFonts w:asciiTheme="minorEastAsia" w:eastAsiaTheme="minorEastAsia" w:hAnsiTheme="minorEastAsia" w:hint="eastAsia"/>
          <w:szCs w:val="21"/>
        </w:rPr>
        <w:t>また</w:t>
      </w:r>
      <w:r w:rsidR="00353162" w:rsidRPr="00F2202E">
        <w:rPr>
          <w:rFonts w:asciiTheme="minorEastAsia" w:eastAsiaTheme="minorEastAsia" w:hAnsiTheme="minorEastAsia" w:hint="eastAsia"/>
          <w:szCs w:val="21"/>
        </w:rPr>
        <w:t>は振決国債を他の口座管理機関へお振替ください。第</w:t>
      </w:r>
      <w:r w:rsidR="00867FC0" w:rsidRPr="00F2202E">
        <w:rPr>
          <w:rFonts w:asciiTheme="minorEastAsia" w:eastAsiaTheme="minorEastAsia" w:hAnsiTheme="minorEastAsia" w:hint="eastAsia"/>
          <w:szCs w:val="21"/>
        </w:rPr>
        <w:t>6</w:t>
      </w:r>
      <w:r w:rsidR="00353162" w:rsidRPr="00F2202E">
        <w:rPr>
          <w:rFonts w:asciiTheme="minorEastAsia" w:eastAsiaTheme="minorEastAsia" w:hAnsiTheme="minorEastAsia" w:hint="eastAsia"/>
          <w:szCs w:val="21"/>
        </w:rPr>
        <w:t>条による当組合からの申出により契約が更新されないときも同様とします。</w:t>
      </w:r>
    </w:p>
    <w:p w14:paraId="2D020DF8" w14:textId="77777777" w:rsidR="00880E60" w:rsidRPr="00283C92" w:rsidRDefault="00880E60" w:rsidP="00880E60">
      <w:pPr>
        <w:ind w:left="273"/>
        <w:rPr>
          <w:rFonts w:asciiTheme="minorEastAsia" w:eastAsiaTheme="minorEastAsia" w:hAnsiTheme="minorEastAsia"/>
          <w:szCs w:val="21"/>
        </w:rPr>
      </w:pPr>
      <w:r w:rsidRPr="00283C92">
        <w:rPr>
          <w:rFonts w:asciiTheme="minorEastAsia" w:eastAsiaTheme="minorEastAsia" w:hAnsiTheme="minorEastAsia" w:hint="eastAsia"/>
          <w:szCs w:val="21"/>
        </w:rPr>
        <w:t>①　お客様が手数料を支払わない</w:t>
      </w:r>
      <w:r>
        <w:rPr>
          <w:rFonts w:asciiTheme="minorEastAsia" w:eastAsiaTheme="minorEastAsia" w:hAnsiTheme="minorEastAsia" w:hint="eastAsia"/>
          <w:szCs w:val="21"/>
        </w:rPr>
        <w:t>場合</w:t>
      </w:r>
      <w:r w:rsidRPr="00283C92">
        <w:rPr>
          <w:rFonts w:asciiTheme="minorEastAsia" w:eastAsiaTheme="minorEastAsia" w:hAnsiTheme="minorEastAsia" w:hint="eastAsia"/>
          <w:szCs w:val="21"/>
        </w:rPr>
        <w:t>。</w:t>
      </w:r>
    </w:p>
    <w:p w14:paraId="42DEA2EF" w14:textId="77777777" w:rsidR="00880E60" w:rsidRPr="00283C92" w:rsidRDefault="00880E60" w:rsidP="00880E60">
      <w:pPr>
        <w:ind w:leftChars="138" w:left="546" w:hangingChars="138" w:hanging="273"/>
        <w:rPr>
          <w:rFonts w:asciiTheme="minorEastAsia" w:eastAsiaTheme="minorEastAsia" w:hAnsiTheme="minorEastAsia"/>
          <w:szCs w:val="21"/>
        </w:rPr>
      </w:pPr>
      <w:r w:rsidRPr="00283C92">
        <w:rPr>
          <w:rFonts w:asciiTheme="minorEastAsia" w:eastAsiaTheme="minorEastAsia" w:hAnsiTheme="minorEastAsia" w:hint="eastAsia"/>
          <w:szCs w:val="21"/>
        </w:rPr>
        <w:t>②　お客様について相続の開始があった</w:t>
      </w:r>
      <w:r>
        <w:rPr>
          <w:rFonts w:asciiTheme="minorEastAsia" w:eastAsiaTheme="minorEastAsia" w:hAnsiTheme="minorEastAsia" w:hint="eastAsia"/>
          <w:szCs w:val="21"/>
        </w:rPr>
        <w:t>場合</w:t>
      </w:r>
      <w:r w:rsidRPr="00283C92">
        <w:rPr>
          <w:rFonts w:asciiTheme="minorEastAsia" w:eastAsiaTheme="minorEastAsia" w:hAnsiTheme="minorEastAsia" w:hint="eastAsia"/>
          <w:szCs w:val="21"/>
        </w:rPr>
        <w:t>。</w:t>
      </w:r>
    </w:p>
    <w:p w14:paraId="721D7B5F" w14:textId="77777777" w:rsidR="00880E60" w:rsidRPr="00283C92" w:rsidRDefault="00880E60" w:rsidP="00880E60">
      <w:pPr>
        <w:ind w:leftChars="138" w:left="546" w:hangingChars="138" w:hanging="273"/>
        <w:rPr>
          <w:rFonts w:asciiTheme="minorEastAsia" w:eastAsiaTheme="minorEastAsia" w:hAnsiTheme="minorEastAsia"/>
          <w:szCs w:val="21"/>
        </w:rPr>
      </w:pPr>
      <w:r w:rsidRPr="00283C92">
        <w:rPr>
          <w:rFonts w:asciiTheme="minorEastAsia" w:eastAsiaTheme="minorEastAsia" w:hAnsiTheme="minorEastAsia" w:hint="eastAsia"/>
          <w:szCs w:val="21"/>
        </w:rPr>
        <w:t>③　お客様等がこの規定に違反した</w:t>
      </w:r>
      <w:r>
        <w:rPr>
          <w:rFonts w:asciiTheme="minorEastAsia" w:eastAsiaTheme="minorEastAsia" w:hAnsiTheme="minorEastAsia" w:hint="eastAsia"/>
          <w:szCs w:val="21"/>
        </w:rPr>
        <w:t>場合</w:t>
      </w:r>
      <w:r w:rsidRPr="00283C92">
        <w:rPr>
          <w:rFonts w:asciiTheme="minorEastAsia" w:eastAsiaTheme="minorEastAsia" w:hAnsiTheme="minorEastAsia" w:hint="eastAsia"/>
          <w:szCs w:val="21"/>
        </w:rPr>
        <w:t>。</w:t>
      </w:r>
    </w:p>
    <w:p w14:paraId="7012CF77" w14:textId="77777777" w:rsidR="00880E60" w:rsidRPr="00283C92" w:rsidRDefault="00880E60" w:rsidP="00880E60">
      <w:pPr>
        <w:ind w:leftChars="138" w:left="546" w:hangingChars="138" w:hanging="273"/>
        <w:rPr>
          <w:rFonts w:asciiTheme="minorEastAsia" w:eastAsiaTheme="minorEastAsia" w:hAnsiTheme="minorEastAsia"/>
          <w:szCs w:val="21"/>
        </w:rPr>
      </w:pPr>
      <w:r w:rsidRPr="00283C92">
        <w:rPr>
          <w:rFonts w:asciiTheme="minorEastAsia" w:eastAsiaTheme="minorEastAsia" w:hAnsiTheme="minorEastAsia" w:hint="eastAsia"/>
          <w:szCs w:val="21"/>
        </w:rPr>
        <w:t>④　お客様が暴力団員、暴力団関係企業、いわゆる総会屋等の反社会的勢力に該当すると認められ、当組合が解約を申し出た</w:t>
      </w:r>
      <w:r>
        <w:rPr>
          <w:rFonts w:asciiTheme="minorEastAsia" w:eastAsiaTheme="minorEastAsia" w:hAnsiTheme="minorEastAsia" w:hint="eastAsia"/>
          <w:szCs w:val="21"/>
        </w:rPr>
        <w:t>場合</w:t>
      </w:r>
      <w:r w:rsidRPr="00283C92">
        <w:rPr>
          <w:rFonts w:asciiTheme="minorEastAsia" w:eastAsiaTheme="minorEastAsia" w:hAnsiTheme="minorEastAsia" w:hint="eastAsia"/>
          <w:szCs w:val="21"/>
        </w:rPr>
        <w:t>。</w:t>
      </w:r>
    </w:p>
    <w:p w14:paraId="1CADEE0F" w14:textId="77777777" w:rsidR="00880E60" w:rsidRPr="00283C92" w:rsidRDefault="00880E60" w:rsidP="00880E60">
      <w:pPr>
        <w:ind w:leftChars="138" w:left="546" w:hangingChars="138" w:hanging="273"/>
        <w:rPr>
          <w:rFonts w:asciiTheme="minorEastAsia" w:eastAsiaTheme="minorEastAsia" w:hAnsiTheme="minorEastAsia"/>
          <w:szCs w:val="21"/>
        </w:rPr>
      </w:pPr>
      <w:r w:rsidRPr="00283C92">
        <w:rPr>
          <w:rFonts w:asciiTheme="minorEastAsia" w:eastAsiaTheme="minorEastAsia" w:hAnsiTheme="minorEastAsia" w:hint="eastAsia"/>
          <w:szCs w:val="21"/>
        </w:rPr>
        <w:t>⑤　お客様が暴力的な要求行為、法的な責任を超えた不当な要求行為等を行い、当組合が契約を継続しが</w:t>
      </w:r>
      <w:r w:rsidRPr="00283C92">
        <w:rPr>
          <w:rFonts w:asciiTheme="minorEastAsia" w:eastAsiaTheme="minorEastAsia" w:hAnsiTheme="minorEastAsia" w:hint="eastAsia"/>
          <w:szCs w:val="21"/>
        </w:rPr>
        <w:lastRenderedPageBreak/>
        <w:t>たいと認めて、解約を申し出た</w:t>
      </w:r>
      <w:r>
        <w:rPr>
          <w:rFonts w:asciiTheme="minorEastAsia" w:eastAsiaTheme="minorEastAsia" w:hAnsiTheme="minorEastAsia" w:hint="eastAsia"/>
          <w:szCs w:val="21"/>
        </w:rPr>
        <w:t>場合</w:t>
      </w:r>
      <w:r w:rsidRPr="00283C92">
        <w:rPr>
          <w:rFonts w:asciiTheme="minorEastAsia" w:eastAsiaTheme="minorEastAsia" w:hAnsiTheme="minorEastAsia" w:hint="eastAsia"/>
          <w:szCs w:val="21"/>
        </w:rPr>
        <w:t>。</w:t>
      </w:r>
    </w:p>
    <w:p w14:paraId="57928998" w14:textId="77777777" w:rsidR="00880E60" w:rsidRDefault="00880E60" w:rsidP="00880E60">
      <w:pPr>
        <w:ind w:leftChars="138" w:left="546" w:hangingChars="138" w:hanging="273"/>
        <w:rPr>
          <w:rFonts w:asciiTheme="minorEastAsia" w:eastAsiaTheme="minorEastAsia" w:hAnsiTheme="minorEastAsia"/>
          <w:szCs w:val="21"/>
        </w:rPr>
      </w:pPr>
      <w:r w:rsidRPr="00283C92">
        <w:rPr>
          <w:rFonts w:asciiTheme="minorEastAsia" w:eastAsiaTheme="minorEastAsia" w:hAnsiTheme="minorEastAsia" w:hint="eastAsia"/>
          <w:szCs w:val="21"/>
        </w:rPr>
        <w:t>⑥　やむを得ない事由により、当組合が解約を申し出た</w:t>
      </w:r>
      <w:r>
        <w:rPr>
          <w:rFonts w:asciiTheme="minorEastAsia" w:eastAsiaTheme="minorEastAsia" w:hAnsiTheme="minorEastAsia" w:hint="eastAsia"/>
          <w:szCs w:val="21"/>
        </w:rPr>
        <w:t>場合</w:t>
      </w:r>
      <w:r w:rsidRPr="00283C92">
        <w:rPr>
          <w:rFonts w:asciiTheme="minorEastAsia" w:eastAsiaTheme="minorEastAsia" w:hAnsiTheme="minorEastAsia" w:hint="eastAsia"/>
          <w:szCs w:val="21"/>
        </w:rPr>
        <w:t>。</w:t>
      </w:r>
    </w:p>
    <w:p w14:paraId="2BB56563" w14:textId="77777777" w:rsidR="00880E60" w:rsidRPr="00D31E9D" w:rsidRDefault="00880E60" w:rsidP="00880E60">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 xml:space="preserve">⑦　</w:t>
      </w:r>
      <w:r w:rsidRPr="00D31E9D">
        <w:rPr>
          <w:rFonts w:asciiTheme="minorEastAsia" w:eastAsiaTheme="minorEastAsia" w:hAnsiTheme="minorEastAsia" w:hint="eastAsia"/>
          <w:szCs w:val="21"/>
        </w:rPr>
        <w:t>振替決済口座の名義人が存在しないことが明らかになった場合または振替決済口座の名義人の意思によらずに開設されたことが明らかになった場合。</w:t>
      </w:r>
    </w:p>
    <w:p w14:paraId="68FF4048" w14:textId="77777777" w:rsidR="00880E60" w:rsidRPr="00D31E9D" w:rsidRDefault="00880E60" w:rsidP="00880E60">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 xml:space="preserve">⑧　</w:t>
      </w:r>
      <w:r w:rsidRPr="00D31E9D">
        <w:rPr>
          <w:rFonts w:asciiTheme="minorEastAsia" w:eastAsiaTheme="minorEastAsia" w:hAnsiTheme="minorEastAsia" w:hint="eastAsia"/>
          <w:szCs w:val="21"/>
        </w:rPr>
        <w:t>この取引がマネー・ローンダリング、テロ資金供与、経済制裁関係法令等に抵触する取引に利用され、またはそのおそれがあると合理的に認められる場合。</w:t>
      </w:r>
    </w:p>
    <w:p w14:paraId="235208A3" w14:textId="77777777" w:rsidR="00880E60" w:rsidRPr="00D31E9D" w:rsidRDefault="00880E60" w:rsidP="00880E60">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 xml:space="preserve">⑨　</w:t>
      </w:r>
      <w:r w:rsidRPr="00D31E9D">
        <w:rPr>
          <w:rFonts w:asciiTheme="minorEastAsia" w:eastAsiaTheme="minorEastAsia" w:hAnsiTheme="minorEastAsia" w:hint="eastAsia"/>
          <w:szCs w:val="21"/>
        </w:rPr>
        <w:t>この取引が法令や公序良俗に反する行為に利用され、またはそのおそれがあると認められる場合。</w:t>
      </w:r>
    </w:p>
    <w:p w14:paraId="1D222012" w14:textId="77777777" w:rsidR="00880E60" w:rsidRPr="00D31E9D" w:rsidRDefault="00880E60" w:rsidP="00880E60">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 xml:space="preserve">⑩　</w:t>
      </w:r>
      <w:r w:rsidRPr="00D31E9D">
        <w:rPr>
          <w:rFonts w:asciiTheme="minorEastAsia" w:eastAsiaTheme="minorEastAsia" w:hAnsiTheme="minorEastAsia" w:hint="eastAsia"/>
          <w:szCs w:val="21"/>
        </w:rPr>
        <w:t>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413517A0" w14:textId="77777777" w:rsidR="00880E60" w:rsidRPr="00283C92" w:rsidRDefault="00880E60" w:rsidP="00880E60">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⑪　⑦</w:t>
      </w:r>
      <w:r w:rsidRPr="00D31E9D">
        <w:rPr>
          <w:rFonts w:asciiTheme="minorEastAsia" w:eastAsiaTheme="minorEastAsia" w:hAnsiTheme="minorEastAsia" w:hint="eastAsia"/>
          <w:szCs w:val="21"/>
        </w:rPr>
        <w:t>～</w:t>
      </w:r>
      <w:r>
        <w:rPr>
          <w:rFonts w:asciiTheme="minorEastAsia" w:eastAsiaTheme="minorEastAsia" w:hAnsiTheme="minorEastAsia" w:hint="eastAsia"/>
          <w:szCs w:val="21"/>
        </w:rPr>
        <w:t>⑩</w:t>
      </w:r>
      <w:r w:rsidRPr="00D31E9D">
        <w:rPr>
          <w:rFonts w:asciiTheme="minorEastAsia" w:eastAsiaTheme="minorEastAsia" w:hAnsiTheme="minorEastAsia" w:hint="eastAsia"/>
          <w:szCs w:val="21"/>
        </w:rPr>
        <w:t>の疑いがあるにもかかわらず、正当な理由なく当組合からの確認に応じない場合。</w:t>
      </w:r>
    </w:p>
    <w:p w14:paraId="00C50239" w14:textId="0F1C63A4" w:rsidR="00F037C6" w:rsidRPr="00F2202E" w:rsidRDefault="00EB77F0">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5</w:t>
      </w:r>
      <w:r w:rsidR="00F037C6" w:rsidRPr="00F2202E">
        <w:rPr>
          <w:rFonts w:asciiTheme="minorEastAsia" w:eastAsiaTheme="minorEastAsia" w:hAnsiTheme="minorEastAsia" w:hint="eastAsia"/>
          <w:szCs w:val="21"/>
        </w:rPr>
        <w:t xml:space="preserve">　前項による振替債等の引取り</w:t>
      </w:r>
      <w:r w:rsidR="00343067"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は振替え手続きが遅延した場合は第</w:t>
      </w:r>
      <w:r w:rsidR="00343067" w:rsidRPr="00F2202E">
        <w:rPr>
          <w:rFonts w:asciiTheme="minorEastAsia" w:eastAsiaTheme="minorEastAsia" w:hAnsiTheme="minorEastAsia" w:hint="eastAsia"/>
          <w:szCs w:val="21"/>
        </w:rPr>
        <w:t>7</w:t>
      </w:r>
      <w:r w:rsidR="00F037C6" w:rsidRPr="00F2202E">
        <w:rPr>
          <w:rFonts w:asciiTheme="minorEastAsia" w:eastAsiaTheme="minorEastAsia" w:hAnsiTheme="minorEastAsia" w:hint="eastAsia"/>
          <w:szCs w:val="21"/>
        </w:rPr>
        <w:t>条の手数料を支払うとともに、遅延損害金として解約日</w:t>
      </w:r>
      <w:r w:rsidR="00343067"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は契約期間の満了日の属する月の翌月から引取りの日の属する月までの手数料相当額を月割計算によりお支払いください。</w:t>
      </w:r>
    </w:p>
    <w:p w14:paraId="238CBBBC" w14:textId="064B9ECB" w:rsidR="00F037C6" w:rsidRPr="00F2202E" w:rsidRDefault="00ED3CE8" w:rsidP="00DB76B9">
      <w:pPr>
        <w:ind w:left="198"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6</w:t>
      </w:r>
      <w:r w:rsidR="00F037C6" w:rsidRPr="00F2202E">
        <w:rPr>
          <w:rFonts w:asciiTheme="minorEastAsia" w:eastAsiaTheme="minorEastAsia" w:hAnsiTheme="minorEastAsia" w:hint="eastAsia"/>
          <w:szCs w:val="21"/>
        </w:rPr>
        <w:t xml:space="preserve">　当組合は前項の遅延損害金を引取りの日に第</w:t>
      </w:r>
      <w:r w:rsidRPr="00F2202E">
        <w:rPr>
          <w:rFonts w:asciiTheme="minorEastAsia" w:eastAsiaTheme="minorEastAsia" w:hAnsiTheme="minorEastAsia" w:hint="eastAsia"/>
          <w:szCs w:val="21"/>
        </w:rPr>
        <w:t>7</w:t>
      </w:r>
      <w:r w:rsidR="00F037C6" w:rsidRPr="00F2202E">
        <w:rPr>
          <w:rFonts w:asciiTheme="minorEastAsia" w:eastAsiaTheme="minorEastAsia" w:hAnsiTheme="minorEastAsia" w:hint="eastAsia"/>
          <w:szCs w:val="21"/>
        </w:rPr>
        <w:t>条第</w:t>
      </w:r>
      <w:r w:rsidRPr="00F2202E">
        <w:rPr>
          <w:rFonts w:asciiTheme="minorEastAsia" w:eastAsiaTheme="minorEastAsia" w:hAnsiTheme="minorEastAsia" w:hint="eastAsia"/>
          <w:szCs w:val="21"/>
        </w:rPr>
        <w:t>1</w:t>
      </w:r>
      <w:r w:rsidR="00F037C6" w:rsidRPr="00F2202E">
        <w:rPr>
          <w:rFonts w:asciiTheme="minorEastAsia" w:eastAsiaTheme="minorEastAsia" w:hAnsiTheme="minorEastAsia" w:hint="eastAsia"/>
          <w:szCs w:val="21"/>
        </w:rPr>
        <w:t>項の方法に準じて自動引落しすることができるものとします。この場合、第</w:t>
      </w:r>
      <w:r w:rsidRPr="00F2202E">
        <w:rPr>
          <w:rFonts w:asciiTheme="minorEastAsia" w:eastAsiaTheme="minorEastAsia" w:hAnsiTheme="minorEastAsia" w:hint="eastAsia"/>
          <w:szCs w:val="21"/>
        </w:rPr>
        <w:t>7</w:t>
      </w:r>
      <w:r w:rsidR="00F037C6" w:rsidRPr="00F2202E">
        <w:rPr>
          <w:rFonts w:asciiTheme="minorEastAsia" w:eastAsiaTheme="minorEastAsia" w:hAnsiTheme="minorEastAsia" w:hint="eastAsia"/>
          <w:szCs w:val="21"/>
        </w:rPr>
        <w:t>条第</w:t>
      </w:r>
      <w:r w:rsidRPr="00F2202E">
        <w:rPr>
          <w:rFonts w:asciiTheme="minorEastAsia" w:eastAsiaTheme="minorEastAsia" w:hAnsiTheme="minorEastAsia" w:hint="eastAsia"/>
          <w:szCs w:val="21"/>
        </w:rPr>
        <w:t>4</w:t>
      </w:r>
      <w:r w:rsidR="00F037C6" w:rsidRPr="00F2202E">
        <w:rPr>
          <w:rFonts w:asciiTheme="minorEastAsia" w:eastAsiaTheme="minorEastAsia" w:hAnsiTheme="minorEastAsia" w:hint="eastAsia"/>
          <w:szCs w:val="21"/>
        </w:rPr>
        <w:t>項に準じて償還金等から充当することができるものとします。</w:t>
      </w:r>
    </w:p>
    <w:p w14:paraId="690AD22E" w14:textId="5B3085CD" w:rsidR="00F037C6" w:rsidRPr="00DB5E0D" w:rsidRDefault="00F037C6">
      <w:pPr>
        <w:rPr>
          <w:rFonts w:ascii="ＭＳ ゴシック" w:eastAsia="ＭＳ ゴシック" w:hAnsi="ＭＳ ゴシック"/>
          <w:szCs w:val="21"/>
        </w:rPr>
      </w:pPr>
      <w:r w:rsidRPr="00DB5E0D">
        <w:rPr>
          <w:rFonts w:ascii="ＭＳ ゴシック" w:eastAsia="ＭＳ ゴシック" w:hAnsi="ＭＳ ゴシック" w:hint="eastAsia"/>
          <w:szCs w:val="21"/>
        </w:rPr>
        <w:t>第</w:t>
      </w:r>
      <w:r w:rsidR="00E477D7" w:rsidRPr="00DB5E0D">
        <w:rPr>
          <w:rFonts w:ascii="ＭＳ ゴシック" w:eastAsia="ＭＳ ゴシック" w:hAnsi="ＭＳ ゴシック" w:hint="eastAsia"/>
          <w:szCs w:val="21"/>
        </w:rPr>
        <w:t>2</w:t>
      </w:r>
      <w:r w:rsidR="00A20D98">
        <w:rPr>
          <w:rFonts w:ascii="ＭＳ ゴシック" w:eastAsia="ＭＳ ゴシック" w:hAnsi="ＭＳ ゴシック" w:hint="eastAsia"/>
          <w:szCs w:val="21"/>
        </w:rPr>
        <w:t>1</w:t>
      </w:r>
      <w:r w:rsidRPr="00DB5E0D">
        <w:rPr>
          <w:rFonts w:ascii="ＭＳ ゴシック" w:eastAsia="ＭＳ ゴシック" w:hAnsi="ＭＳ ゴシック" w:hint="eastAsia"/>
          <w:szCs w:val="21"/>
        </w:rPr>
        <w:t>条（解約時の取扱い）</w:t>
      </w:r>
    </w:p>
    <w:p w14:paraId="5F2E1DB7" w14:textId="53F9B5AF" w:rsidR="00F037C6" w:rsidRPr="00F2202E" w:rsidRDefault="00F037C6">
      <w:pPr>
        <w:ind w:firstLineChars="200" w:firstLine="396"/>
        <w:rPr>
          <w:rFonts w:asciiTheme="minorEastAsia" w:eastAsiaTheme="minorEastAsia" w:hAnsiTheme="minorEastAsia"/>
          <w:szCs w:val="21"/>
        </w:rPr>
      </w:pPr>
      <w:r w:rsidRPr="00F2202E">
        <w:rPr>
          <w:rFonts w:asciiTheme="minorEastAsia" w:eastAsiaTheme="minorEastAsia" w:hAnsiTheme="minorEastAsia" w:hint="eastAsia"/>
          <w:szCs w:val="21"/>
        </w:rPr>
        <w:t>前条に基づく解約に際しては、当組合の定める方法により、保護預り証券</w:t>
      </w:r>
      <w:r w:rsidR="00470E13" w:rsidRPr="00F2202E">
        <w:rPr>
          <w:rFonts w:asciiTheme="minorEastAsia" w:eastAsiaTheme="minorEastAsia" w:hAnsiTheme="minorEastAsia" w:hint="eastAsia"/>
          <w:szCs w:val="21"/>
        </w:rPr>
        <w:t>およ</w:t>
      </w:r>
      <w:r w:rsidRPr="00F2202E">
        <w:rPr>
          <w:rFonts w:asciiTheme="minorEastAsia" w:eastAsiaTheme="minorEastAsia" w:hAnsiTheme="minorEastAsia" w:hint="eastAsia"/>
          <w:szCs w:val="21"/>
        </w:rPr>
        <w:t>び金銭の返還を行います。</w:t>
      </w:r>
    </w:p>
    <w:p w14:paraId="0736E654" w14:textId="49205EF8" w:rsidR="00F037C6" w:rsidRPr="00F2202E" w:rsidRDefault="00470E13">
      <w:pPr>
        <w:ind w:left="273" w:hangingChars="138" w:hanging="273"/>
        <w:rPr>
          <w:rFonts w:asciiTheme="minorEastAsia" w:eastAsiaTheme="minorEastAsia" w:hAnsiTheme="minorEastAsia"/>
          <w:szCs w:val="21"/>
        </w:rPr>
      </w:pPr>
      <w:r w:rsidRPr="00F2202E">
        <w:rPr>
          <w:rFonts w:asciiTheme="minorEastAsia" w:eastAsiaTheme="minorEastAsia" w:hAnsiTheme="minorEastAsia" w:hint="eastAsia"/>
          <w:szCs w:val="21"/>
        </w:rPr>
        <w:t>2</w:t>
      </w:r>
      <w:r w:rsidR="00F037C6" w:rsidRPr="00F2202E">
        <w:rPr>
          <w:rFonts w:asciiTheme="minorEastAsia" w:eastAsiaTheme="minorEastAsia" w:hAnsiTheme="minorEastAsia" w:hint="eastAsia"/>
          <w:szCs w:val="21"/>
        </w:rPr>
        <w:t xml:space="preserve">　保護預り証券のうち原状による返還が困難なものについては、当組合の定める方法により、お客様のご指示によって、換金、反対売買等を行ったうえ、売却代金等の返還を行います。</w:t>
      </w:r>
    </w:p>
    <w:p w14:paraId="7D8BDAB0" w14:textId="2B1F7F28" w:rsidR="00F037C6" w:rsidRPr="00F2202E" w:rsidRDefault="00142BDE" w:rsidP="00DB76B9">
      <w:pPr>
        <w:ind w:left="273" w:hangingChars="138" w:hanging="273"/>
        <w:rPr>
          <w:rFonts w:asciiTheme="minorEastAsia" w:eastAsiaTheme="minorEastAsia" w:hAnsiTheme="minorEastAsia"/>
          <w:szCs w:val="21"/>
        </w:rPr>
      </w:pPr>
      <w:r w:rsidRPr="00F2202E">
        <w:rPr>
          <w:rFonts w:asciiTheme="minorEastAsia" w:eastAsiaTheme="minorEastAsia" w:hAnsiTheme="minorEastAsia" w:hint="eastAsia"/>
          <w:szCs w:val="21"/>
        </w:rPr>
        <w:t>3</w:t>
      </w:r>
      <w:r w:rsidR="00F037C6" w:rsidRPr="00F2202E">
        <w:rPr>
          <w:rFonts w:asciiTheme="minorEastAsia" w:eastAsiaTheme="minorEastAsia" w:hAnsiTheme="minorEastAsia" w:hint="eastAsia"/>
          <w:szCs w:val="21"/>
        </w:rPr>
        <w:t xml:space="preserve">　お客様の振替決済口座に記載</w:t>
      </w:r>
      <w:r w:rsidRPr="00F2202E">
        <w:rPr>
          <w:rFonts w:asciiTheme="minorEastAsia" w:eastAsiaTheme="minorEastAsia" w:hAnsiTheme="minorEastAsia" w:hint="eastAsia"/>
          <w:szCs w:val="21"/>
        </w:rPr>
        <w:t>また</w:t>
      </w:r>
      <w:r w:rsidR="00F037C6" w:rsidRPr="00F2202E">
        <w:rPr>
          <w:rFonts w:asciiTheme="minorEastAsia" w:eastAsiaTheme="minorEastAsia" w:hAnsiTheme="minorEastAsia" w:hint="eastAsia"/>
          <w:szCs w:val="21"/>
        </w:rPr>
        <w:t>は記録されている振決国債</w:t>
      </w:r>
      <w:r w:rsidRPr="00F2202E">
        <w:rPr>
          <w:rFonts w:asciiTheme="minorEastAsia" w:eastAsiaTheme="minorEastAsia" w:hAnsiTheme="minorEastAsia" w:hint="eastAsia"/>
          <w:szCs w:val="21"/>
        </w:rPr>
        <w:t>およ</w:t>
      </w:r>
      <w:r w:rsidR="00F037C6" w:rsidRPr="00F2202E">
        <w:rPr>
          <w:rFonts w:asciiTheme="minorEastAsia" w:eastAsiaTheme="minorEastAsia" w:hAnsiTheme="minorEastAsia" w:hint="eastAsia"/>
          <w:szCs w:val="21"/>
        </w:rPr>
        <w:t>び金銭については、当組合の定める方法により、お客様のご指示によって、換金、反対売買等を行ったうえ、売却代金等の返還を行います。</w:t>
      </w:r>
    </w:p>
    <w:p w14:paraId="79518673" w14:textId="57C361A2" w:rsidR="00F037C6" w:rsidRPr="00DB5E0D" w:rsidRDefault="00F037C6">
      <w:pPr>
        <w:rPr>
          <w:rFonts w:ascii="ＭＳ ゴシック" w:eastAsia="ＭＳ ゴシック" w:hAnsi="ＭＳ ゴシック"/>
          <w:szCs w:val="21"/>
        </w:rPr>
      </w:pPr>
      <w:r w:rsidRPr="00DB5E0D">
        <w:rPr>
          <w:rFonts w:ascii="ＭＳ ゴシック" w:eastAsia="ＭＳ ゴシック" w:hAnsi="ＭＳ ゴシック" w:hint="eastAsia"/>
          <w:szCs w:val="21"/>
        </w:rPr>
        <w:t>第</w:t>
      </w:r>
      <w:r w:rsidR="00B60315" w:rsidRPr="00DB5E0D">
        <w:rPr>
          <w:rFonts w:ascii="ＭＳ ゴシック" w:eastAsia="ＭＳ ゴシック" w:hAnsi="ＭＳ ゴシック" w:hint="eastAsia"/>
          <w:szCs w:val="21"/>
        </w:rPr>
        <w:t>2</w:t>
      </w:r>
      <w:r w:rsidR="00A20D98">
        <w:rPr>
          <w:rFonts w:ascii="ＭＳ ゴシック" w:eastAsia="ＭＳ ゴシック" w:hAnsi="ＭＳ ゴシック" w:hint="eastAsia"/>
          <w:szCs w:val="21"/>
        </w:rPr>
        <w:t>2</w:t>
      </w:r>
      <w:r w:rsidRPr="00DB5E0D">
        <w:rPr>
          <w:rFonts w:ascii="ＭＳ ゴシック" w:eastAsia="ＭＳ ゴシック" w:hAnsi="ＭＳ ゴシック" w:hint="eastAsia"/>
          <w:szCs w:val="21"/>
        </w:rPr>
        <w:t>条（緊急措置）</w:t>
      </w:r>
    </w:p>
    <w:p w14:paraId="59BB3824" w14:textId="5BFD0A22" w:rsidR="00F037C6" w:rsidRPr="00F2202E" w:rsidRDefault="00F037C6" w:rsidP="00DB76B9">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法令の定めるところにより振替債等の引渡しを求められたとき、</w:t>
      </w:r>
      <w:r w:rsidR="00CE7309"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は店舗等の火災等緊急を要するときは、当組合は臨機の処置をすることができるものとします。</w:t>
      </w:r>
    </w:p>
    <w:p w14:paraId="7E65A06E" w14:textId="2C6E8E27" w:rsidR="00F037C6" w:rsidRPr="00DB5E0D" w:rsidRDefault="00F037C6">
      <w:pPr>
        <w:rPr>
          <w:rFonts w:ascii="ＭＳ ゴシック" w:eastAsia="ＭＳ ゴシック" w:hAnsi="ＭＳ ゴシック"/>
          <w:szCs w:val="21"/>
        </w:rPr>
      </w:pPr>
      <w:r w:rsidRPr="00DB5E0D">
        <w:rPr>
          <w:rFonts w:ascii="ＭＳ ゴシック" w:eastAsia="ＭＳ ゴシック" w:hAnsi="ＭＳ ゴシック" w:hint="eastAsia"/>
          <w:szCs w:val="21"/>
        </w:rPr>
        <w:t>第</w:t>
      </w:r>
      <w:r w:rsidR="00CE7309" w:rsidRPr="00DB5E0D">
        <w:rPr>
          <w:rFonts w:ascii="ＭＳ ゴシック" w:eastAsia="ＭＳ ゴシック" w:hAnsi="ＭＳ ゴシック" w:hint="eastAsia"/>
          <w:szCs w:val="21"/>
        </w:rPr>
        <w:t>2</w:t>
      </w:r>
      <w:r w:rsidR="00A20D98">
        <w:rPr>
          <w:rFonts w:ascii="ＭＳ ゴシック" w:eastAsia="ＭＳ ゴシック" w:hAnsi="ＭＳ ゴシック" w:hint="eastAsia"/>
          <w:szCs w:val="21"/>
        </w:rPr>
        <w:t>3</w:t>
      </w:r>
      <w:r w:rsidRPr="00DB5E0D">
        <w:rPr>
          <w:rFonts w:ascii="ＭＳ ゴシック" w:eastAsia="ＭＳ ゴシック" w:hAnsi="ＭＳ ゴシック" w:hint="eastAsia"/>
          <w:szCs w:val="21"/>
        </w:rPr>
        <w:t>条（公示催告等の調査）</w:t>
      </w:r>
    </w:p>
    <w:p w14:paraId="79471292" w14:textId="6AD37E2E" w:rsidR="00F037C6" w:rsidRPr="00F2202E" w:rsidRDefault="00F037C6" w:rsidP="00DB76B9">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当組合は、保護預り証券について、公示催告・除権決定の公告等についての調査義務は負いません。</w:t>
      </w:r>
    </w:p>
    <w:p w14:paraId="36A06FD0" w14:textId="0403A8C4" w:rsidR="00F037C6" w:rsidRPr="00DB5E0D" w:rsidRDefault="00F037C6">
      <w:pPr>
        <w:rPr>
          <w:rFonts w:ascii="ＭＳ ゴシック" w:eastAsia="ＭＳ ゴシック" w:hAnsi="ＭＳ ゴシック"/>
          <w:szCs w:val="21"/>
        </w:rPr>
      </w:pPr>
      <w:r w:rsidRPr="00DB5E0D">
        <w:rPr>
          <w:rFonts w:ascii="ＭＳ ゴシック" w:eastAsia="ＭＳ ゴシック" w:hAnsi="ＭＳ ゴシック" w:hint="eastAsia"/>
          <w:szCs w:val="21"/>
        </w:rPr>
        <w:t>第</w:t>
      </w:r>
      <w:r w:rsidR="00BA2E86" w:rsidRPr="00DB5E0D">
        <w:rPr>
          <w:rFonts w:ascii="ＭＳ ゴシック" w:eastAsia="ＭＳ ゴシック" w:hAnsi="ＭＳ ゴシック" w:hint="eastAsia"/>
          <w:szCs w:val="21"/>
        </w:rPr>
        <w:t>2</w:t>
      </w:r>
      <w:r w:rsidR="00A20D98">
        <w:rPr>
          <w:rFonts w:ascii="ＭＳ ゴシック" w:eastAsia="ＭＳ ゴシック" w:hAnsi="ＭＳ ゴシック" w:hint="eastAsia"/>
          <w:szCs w:val="21"/>
        </w:rPr>
        <w:t>4</w:t>
      </w:r>
      <w:r w:rsidRPr="00DB5E0D">
        <w:rPr>
          <w:rFonts w:ascii="ＭＳ ゴシック" w:eastAsia="ＭＳ ゴシック" w:hAnsi="ＭＳ ゴシック" w:hint="eastAsia"/>
          <w:szCs w:val="21"/>
        </w:rPr>
        <w:t>条（保護預りに関する権利の譲渡、質入れの禁止）</w:t>
      </w:r>
    </w:p>
    <w:p w14:paraId="28FEC1E3" w14:textId="6F43C48F" w:rsidR="00F037C6" w:rsidRPr="00F2202E" w:rsidRDefault="00F037C6" w:rsidP="00DB76B9">
      <w:pPr>
        <w:pStyle w:val="a6"/>
        <w:ind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この契約によるお客様の保護預りに関する権利は、譲渡</w:t>
      </w:r>
      <w:r w:rsidR="00BA2E86"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は質入れすることはできません。</w:t>
      </w:r>
    </w:p>
    <w:p w14:paraId="5060E02E" w14:textId="762EC1B3" w:rsidR="00F037C6" w:rsidRPr="00DB5E0D" w:rsidRDefault="00F037C6">
      <w:pPr>
        <w:rPr>
          <w:rFonts w:ascii="ＭＳ ゴシック" w:eastAsia="ＭＳ ゴシック" w:hAnsi="ＭＳ ゴシック"/>
          <w:szCs w:val="21"/>
        </w:rPr>
      </w:pPr>
      <w:r w:rsidRPr="00DB5E0D">
        <w:rPr>
          <w:rFonts w:ascii="ＭＳ ゴシック" w:eastAsia="ＭＳ ゴシック" w:hAnsi="ＭＳ ゴシック" w:hint="eastAsia"/>
          <w:szCs w:val="21"/>
        </w:rPr>
        <w:t>第</w:t>
      </w:r>
      <w:r w:rsidR="00BA2E86" w:rsidRPr="00DB5E0D">
        <w:rPr>
          <w:rFonts w:ascii="ＭＳ ゴシック" w:eastAsia="ＭＳ ゴシック" w:hAnsi="ＭＳ ゴシック" w:hint="eastAsia"/>
          <w:szCs w:val="21"/>
        </w:rPr>
        <w:t>2</w:t>
      </w:r>
      <w:r w:rsidR="00A20D98">
        <w:rPr>
          <w:rFonts w:ascii="ＭＳ ゴシック" w:eastAsia="ＭＳ ゴシック" w:hAnsi="ＭＳ ゴシック" w:hint="eastAsia"/>
          <w:szCs w:val="21"/>
        </w:rPr>
        <w:t>5</w:t>
      </w:r>
      <w:r w:rsidRPr="00DB5E0D">
        <w:rPr>
          <w:rFonts w:ascii="ＭＳ ゴシック" w:eastAsia="ＭＳ ゴシック" w:hAnsi="ＭＳ ゴシック" w:hint="eastAsia"/>
          <w:szCs w:val="21"/>
        </w:rPr>
        <w:t>条（免責事項）</w:t>
      </w:r>
    </w:p>
    <w:p w14:paraId="2F851FD3" w14:textId="77777777" w:rsidR="00F037C6" w:rsidRPr="00F2202E" w:rsidRDefault="00F037C6">
      <w:pPr>
        <w:ind w:leftChars="100"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当組合は、次に掲げる場合に生じた損害については、その責を負いません。</w:t>
      </w:r>
    </w:p>
    <w:p w14:paraId="2122B6B3" w14:textId="7E47FDE3" w:rsidR="00F037C6" w:rsidRPr="00F2202E" w:rsidRDefault="00F037C6">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①　第</w:t>
      </w:r>
      <w:r w:rsidR="0077012E" w:rsidRPr="00F2202E">
        <w:rPr>
          <w:rFonts w:asciiTheme="minorEastAsia" w:eastAsiaTheme="minorEastAsia" w:hAnsiTheme="minorEastAsia" w:hint="eastAsia"/>
          <w:szCs w:val="21"/>
        </w:rPr>
        <w:t>16</w:t>
      </w:r>
      <w:r w:rsidRPr="00F2202E">
        <w:rPr>
          <w:rFonts w:asciiTheme="minorEastAsia" w:eastAsiaTheme="minorEastAsia" w:hAnsiTheme="minorEastAsia" w:hint="eastAsia"/>
          <w:szCs w:val="21"/>
        </w:rPr>
        <w:t>条第</w:t>
      </w:r>
      <w:r w:rsidR="0077012E" w:rsidRPr="00F2202E">
        <w:rPr>
          <w:rFonts w:asciiTheme="minorEastAsia" w:eastAsiaTheme="minorEastAsia" w:hAnsiTheme="minorEastAsia" w:hint="eastAsia"/>
          <w:szCs w:val="21"/>
        </w:rPr>
        <w:t>1</w:t>
      </w:r>
      <w:r w:rsidRPr="00F2202E">
        <w:rPr>
          <w:rFonts w:asciiTheme="minorEastAsia" w:eastAsiaTheme="minorEastAsia" w:hAnsiTheme="minorEastAsia" w:hint="eastAsia"/>
          <w:szCs w:val="21"/>
        </w:rPr>
        <w:t>項による届出の前に生じた損害</w:t>
      </w:r>
    </w:p>
    <w:p w14:paraId="4BC7AAB9" w14:textId="370DB26D" w:rsidR="00F037C6" w:rsidRPr="00F2202E" w:rsidRDefault="00F037C6">
      <w:pPr>
        <w:pStyle w:val="2"/>
        <w:spacing w:line="240" w:lineRule="auto"/>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②　依頼書、諸届その他の書類に使用された印影（</w:t>
      </w:r>
      <w:r w:rsidR="0077012E"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は署名）を届出の印鑑（</w:t>
      </w:r>
      <w:r w:rsidR="0077012E"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は署名鑑）と相当の注意をもって照合し、相違ないものと認めて国債証券等の受入れ</w:t>
      </w:r>
      <w:r w:rsidR="00570227"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は保護預り証券の返還、振決国債の振替</w:t>
      </w:r>
      <w:r w:rsidR="00F17899"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は抹消、その他の取扱いをしたうえで、当該書類について偽造、変造その他の事故があった場合に生じた損害</w:t>
      </w:r>
    </w:p>
    <w:p w14:paraId="3C1B4816" w14:textId="0153F5AA" w:rsidR="00353162" w:rsidRPr="00F2202E" w:rsidRDefault="00353162" w:rsidP="00353162">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③  依頼書に使用された印影（</w:t>
      </w:r>
      <w:r w:rsidR="00F842D0"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は署名）が届出の印鑑（</w:t>
      </w:r>
      <w:r w:rsidR="00F842D0"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は署名鑑）と相違するため、国債証券等を受入れ</w:t>
      </w:r>
      <w:r w:rsidR="00CD034B"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は保護預り証券を返還、</w:t>
      </w:r>
      <w:r w:rsidR="00CD034B"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は振決国債の振替</w:t>
      </w:r>
      <w:r w:rsidR="00166385"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は抹消をしなかった場合に生じた損害</w:t>
      </w:r>
    </w:p>
    <w:p w14:paraId="7DA93AF2" w14:textId="793FCFB9" w:rsidR="00353162" w:rsidRPr="00F2202E" w:rsidRDefault="00353162" w:rsidP="00353162">
      <w:pPr>
        <w:pStyle w:val="30"/>
        <w:spacing w:line="240" w:lineRule="auto"/>
        <w:ind w:leftChars="100" w:left="396" w:rightChars="23" w:right="45"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④  災害、事変その他の不可抗力の事由が発生し、</w:t>
      </w:r>
      <w:r w:rsidR="00166385"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は当組合の責めによらない事由により保管施設</w:t>
      </w:r>
      <w:r w:rsidR="00166385"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は記録設備の故障等が発生したため、国債証券等の受入れ</w:t>
      </w:r>
      <w:r w:rsidR="00683E1B"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は保護預り証券の返還、</w:t>
      </w:r>
      <w:r w:rsidR="00683E1B"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は振決国債の振替</w:t>
      </w:r>
      <w:r w:rsidR="00683E1B"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は抹消に直ちには応じられない場合に生じた損害</w:t>
      </w:r>
    </w:p>
    <w:p w14:paraId="604756A4" w14:textId="76336DFA" w:rsidR="00353162" w:rsidRPr="00F2202E" w:rsidRDefault="00353162" w:rsidP="00353162">
      <w:pPr>
        <w:pStyle w:val="2"/>
        <w:spacing w:line="240" w:lineRule="auto"/>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⑤　前号の事由により、保護預り証券が紛失、滅失、毀損等した場合、</w:t>
      </w:r>
      <w:r w:rsidR="00683E1B" w:rsidRPr="00F2202E">
        <w:rPr>
          <w:rFonts w:asciiTheme="minorEastAsia" w:eastAsiaTheme="minorEastAsia" w:hAnsiTheme="minorEastAsia" w:hint="eastAsia"/>
          <w:szCs w:val="21"/>
        </w:rPr>
        <w:t>また</w:t>
      </w:r>
      <w:r w:rsidRPr="00F2202E">
        <w:rPr>
          <w:rFonts w:asciiTheme="minorEastAsia" w:eastAsiaTheme="minorEastAsia" w:hAnsiTheme="minorEastAsia" w:hint="eastAsia"/>
          <w:szCs w:val="21"/>
        </w:rPr>
        <w:t>は第</w:t>
      </w:r>
      <w:r w:rsidR="00683E1B" w:rsidRPr="00F2202E">
        <w:rPr>
          <w:rFonts w:asciiTheme="minorEastAsia" w:eastAsiaTheme="minorEastAsia" w:hAnsiTheme="minorEastAsia" w:hint="eastAsia"/>
          <w:szCs w:val="21"/>
        </w:rPr>
        <w:t>14</w:t>
      </w:r>
      <w:r w:rsidRPr="00F2202E">
        <w:rPr>
          <w:rFonts w:asciiTheme="minorEastAsia" w:eastAsiaTheme="minorEastAsia" w:hAnsiTheme="minorEastAsia" w:hint="eastAsia"/>
          <w:szCs w:val="21"/>
        </w:rPr>
        <w:t>条による償還金等の指</w:t>
      </w:r>
      <w:r w:rsidRPr="00F2202E">
        <w:rPr>
          <w:rFonts w:asciiTheme="minorEastAsia" w:eastAsiaTheme="minorEastAsia" w:hAnsiTheme="minorEastAsia" w:hint="eastAsia"/>
          <w:szCs w:val="21"/>
        </w:rPr>
        <w:lastRenderedPageBreak/>
        <w:t>定口座への入金が遅延した場合に生じた損害</w:t>
      </w:r>
    </w:p>
    <w:p w14:paraId="72BFF567" w14:textId="569D8F24" w:rsidR="005463D3" w:rsidRPr="00F2202E" w:rsidRDefault="005463D3" w:rsidP="00D63772">
      <w:pPr>
        <w:ind w:leftChars="100" w:left="396" w:hangingChars="100" w:hanging="198"/>
        <w:rPr>
          <w:rFonts w:asciiTheme="minorEastAsia" w:eastAsiaTheme="minorEastAsia" w:hAnsiTheme="minorEastAsia"/>
          <w:szCs w:val="21"/>
        </w:rPr>
      </w:pPr>
      <w:r w:rsidRPr="00F2202E">
        <w:rPr>
          <w:rFonts w:asciiTheme="minorEastAsia" w:eastAsiaTheme="minorEastAsia" w:hAnsiTheme="minorEastAsia" w:hint="eastAsia"/>
          <w:szCs w:val="21"/>
        </w:rPr>
        <w:t>⑥　第</w:t>
      </w:r>
      <w:r w:rsidR="00C73EF7" w:rsidRPr="00F2202E">
        <w:rPr>
          <w:rFonts w:asciiTheme="minorEastAsia" w:eastAsiaTheme="minorEastAsia" w:hAnsiTheme="minorEastAsia" w:hint="eastAsia"/>
          <w:szCs w:val="21"/>
        </w:rPr>
        <w:t>2</w:t>
      </w:r>
      <w:r w:rsidR="00F465A2">
        <w:rPr>
          <w:rFonts w:asciiTheme="minorEastAsia" w:eastAsiaTheme="minorEastAsia" w:hAnsiTheme="minorEastAsia" w:hint="eastAsia"/>
          <w:szCs w:val="21"/>
        </w:rPr>
        <w:t>2</w:t>
      </w:r>
      <w:r w:rsidRPr="00F2202E">
        <w:rPr>
          <w:rFonts w:asciiTheme="minorEastAsia" w:eastAsiaTheme="minorEastAsia" w:hAnsiTheme="minorEastAsia" w:hint="eastAsia"/>
          <w:szCs w:val="21"/>
        </w:rPr>
        <w:t>条の事由により、当組合が臨機の処置をした場合に生じた損害</w:t>
      </w:r>
    </w:p>
    <w:p w14:paraId="49365F63" w14:textId="67AFD108" w:rsidR="005463D3" w:rsidRPr="00046C56" w:rsidRDefault="005463D3" w:rsidP="005463D3">
      <w:pPr>
        <w:rPr>
          <w:rFonts w:ascii="ＭＳ ゴシック" w:eastAsia="ＭＳ ゴシック" w:hAnsi="ＭＳ ゴシック"/>
          <w:szCs w:val="21"/>
        </w:rPr>
      </w:pPr>
      <w:r w:rsidRPr="00046C56">
        <w:rPr>
          <w:rFonts w:ascii="ＭＳ ゴシック" w:eastAsia="ＭＳ ゴシック" w:hAnsi="ＭＳ ゴシック" w:hint="eastAsia"/>
          <w:szCs w:val="21"/>
        </w:rPr>
        <w:t>第</w:t>
      </w:r>
      <w:r w:rsidR="00100B61" w:rsidRPr="00046C56">
        <w:rPr>
          <w:rFonts w:ascii="ＭＳ ゴシック" w:eastAsia="ＭＳ ゴシック" w:hAnsi="ＭＳ ゴシック" w:hint="eastAsia"/>
          <w:szCs w:val="21"/>
        </w:rPr>
        <w:t>2</w:t>
      </w:r>
      <w:r w:rsidR="00A20D98">
        <w:rPr>
          <w:rFonts w:ascii="ＭＳ ゴシック" w:eastAsia="ＭＳ ゴシック" w:hAnsi="ＭＳ ゴシック" w:hint="eastAsia"/>
          <w:szCs w:val="21"/>
        </w:rPr>
        <w:t>6</w:t>
      </w:r>
      <w:r w:rsidRPr="00046C56">
        <w:rPr>
          <w:rFonts w:ascii="ＭＳ ゴシック" w:eastAsia="ＭＳ ゴシック" w:hAnsi="ＭＳ ゴシック" w:hint="eastAsia"/>
          <w:szCs w:val="21"/>
        </w:rPr>
        <w:t>条（規定の変更）</w:t>
      </w:r>
    </w:p>
    <w:p w14:paraId="0AFD01F7" w14:textId="40BC8858" w:rsidR="005463D3" w:rsidRPr="00F2202E" w:rsidRDefault="00E95527" w:rsidP="00D63772">
      <w:pPr>
        <w:pStyle w:val="3"/>
        <w:ind w:leftChars="100" w:left="198" w:firstLineChars="100" w:firstLine="198"/>
        <w:rPr>
          <w:rFonts w:asciiTheme="minorEastAsia" w:eastAsiaTheme="minorEastAsia" w:hAnsiTheme="minorEastAsia"/>
          <w:szCs w:val="21"/>
        </w:rPr>
      </w:pPr>
      <w:r w:rsidRPr="00F2202E">
        <w:rPr>
          <w:rFonts w:asciiTheme="minorEastAsia" w:eastAsiaTheme="minorEastAsia" w:hAnsiTheme="minorEastAsia" w:hint="eastAsia"/>
          <w:szCs w:val="21"/>
        </w:rPr>
        <w:t>この規定は、民法に定める定型約款に該当します。</w:t>
      </w:r>
      <w:r w:rsidR="005463D3" w:rsidRPr="00F2202E">
        <w:rPr>
          <w:rFonts w:asciiTheme="minorEastAsia" w:eastAsiaTheme="minorEastAsia" w:hAnsiTheme="minorEastAsia" w:hint="eastAsia"/>
          <w:szCs w:val="21"/>
        </w:rPr>
        <w:t>この規定は法令の変更その他必要な事由が生じたときに</w:t>
      </w:r>
      <w:r w:rsidR="00F3309F" w:rsidRPr="00F2202E">
        <w:rPr>
          <w:rFonts w:asciiTheme="minorEastAsia" w:eastAsiaTheme="minorEastAsia" w:hAnsiTheme="minorEastAsia" w:hint="eastAsia"/>
          <w:szCs w:val="21"/>
        </w:rPr>
        <w:t>、民法</w:t>
      </w:r>
      <w:r w:rsidRPr="00F2202E">
        <w:rPr>
          <w:rFonts w:asciiTheme="minorEastAsia" w:eastAsiaTheme="minorEastAsia" w:hAnsiTheme="minorEastAsia" w:hint="eastAsia"/>
          <w:szCs w:val="21"/>
        </w:rPr>
        <w:t>の定型約款の変更</w:t>
      </w:r>
      <w:r w:rsidR="00F3309F" w:rsidRPr="00F2202E">
        <w:rPr>
          <w:rFonts w:asciiTheme="minorEastAsia" w:eastAsiaTheme="minorEastAsia" w:hAnsiTheme="minorEastAsia" w:hint="eastAsia"/>
          <w:szCs w:val="21"/>
        </w:rPr>
        <w:t>の規定に基づき</w:t>
      </w:r>
      <w:r w:rsidR="005463D3" w:rsidRPr="00F2202E">
        <w:rPr>
          <w:rFonts w:asciiTheme="minorEastAsia" w:eastAsiaTheme="minorEastAsia" w:hAnsiTheme="minorEastAsia" w:hint="eastAsia"/>
          <w:szCs w:val="21"/>
        </w:rPr>
        <w:t>変更することがあります。</w:t>
      </w:r>
      <w:r w:rsidR="00623629" w:rsidRPr="00F2202E">
        <w:rPr>
          <w:rFonts w:asciiTheme="minorEastAsia" w:eastAsiaTheme="minorEastAsia" w:hAnsiTheme="minorEastAsia" w:hint="eastAsia"/>
          <w:szCs w:val="21"/>
        </w:rPr>
        <w:t>変更を行う旨および変更後の規定の内容ならびにその効力発生時期は、効力発生時期が到来するまでに店頭表示、インターネット</w:t>
      </w:r>
      <w:r w:rsidR="00100B61" w:rsidRPr="00F2202E">
        <w:rPr>
          <w:rFonts w:asciiTheme="minorEastAsia" w:eastAsiaTheme="minorEastAsia" w:hAnsiTheme="minorEastAsia" w:hint="eastAsia"/>
          <w:szCs w:val="21"/>
        </w:rPr>
        <w:t>また</w:t>
      </w:r>
      <w:r w:rsidR="00623629" w:rsidRPr="00F2202E">
        <w:rPr>
          <w:rFonts w:asciiTheme="minorEastAsia" w:eastAsiaTheme="minorEastAsia" w:hAnsiTheme="minorEastAsia" w:hint="eastAsia"/>
          <w:szCs w:val="21"/>
        </w:rPr>
        <w:t>はその他相当の方法により周知します。</w:t>
      </w:r>
    </w:p>
    <w:p w14:paraId="27410AD8" w14:textId="77777777" w:rsidR="00F037C6" w:rsidRPr="00F2202E" w:rsidRDefault="00F037C6" w:rsidP="004A6A5E">
      <w:pPr>
        <w:rPr>
          <w:rFonts w:asciiTheme="minorEastAsia" w:eastAsiaTheme="minorEastAsia" w:hAnsiTheme="minorEastAsia"/>
          <w:szCs w:val="21"/>
        </w:rPr>
      </w:pPr>
    </w:p>
    <w:p w14:paraId="6AE26BC6" w14:textId="5BC83057" w:rsidR="00FA251C" w:rsidRDefault="00FA251C" w:rsidP="00FA251C">
      <w:pPr>
        <w:jc w:val="right"/>
        <w:rPr>
          <w:rFonts w:asciiTheme="minorEastAsia" w:eastAsiaTheme="minorEastAsia" w:hAnsiTheme="minorEastAsia"/>
          <w:szCs w:val="21"/>
        </w:rPr>
      </w:pPr>
      <w:r>
        <w:rPr>
          <w:rFonts w:asciiTheme="minorEastAsia" w:eastAsiaTheme="minorEastAsia" w:hAnsiTheme="minorEastAsia" w:hint="eastAsia"/>
          <w:szCs w:val="21"/>
        </w:rPr>
        <w:t>以　上</w:t>
      </w:r>
    </w:p>
    <w:p w14:paraId="35444578" w14:textId="77777777" w:rsidR="00FA251C" w:rsidRDefault="00FA251C" w:rsidP="00C323B5">
      <w:pPr>
        <w:rPr>
          <w:rFonts w:asciiTheme="minorEastAsia" w:eastAsiaTheme="minorEastAsia" w:hAnsiTheme="minorEastAsia"/>
          <w:szCs w:val="21"/>
        </w:rPr>
      </w:pPr>
    </w:p>
    <w:p w14:paraId="79A7DF49" w14:textId="4724BF6C" w:rsidR="00F037C6" w:rsidRPr="00F2202E" w:rsidRDefault="00FA251C" w:rsidP="00C323B5">
      <w:pPr>
        <w:rPr>
          <w:rFonts w:asciiTheme="minorEastAsia" w:eastAsiaTheme="minorEastAsia" w:hAnsiTheme="minorEastAsia"/>
        </w:rPr>
      </w:pPr>
      <w:r>
        <w:rPr>
          <w:rFonts w:asciiTheme="minorEastAsia" w:eastAsiaTheme="minorEastAsia" w:hAnsiTheme="minorEastAsia" w:hint="eastAsia"/>
        </w:rPr>
        <w:t>2026年4月13日</w:t>
      </w:r>
    </w:p>
    <w:sectPr w:rsidR="00F037C6" w:rsidRPr="00F2202E" w:rsidSect="00735CD6">
      <w:footerReference w:type="default" r:id="rId8"/>
      <w:pgSz w:w="11906" w:h="16838" w:code="9"/>
      <w:pgMar w:top="1701" w:right="851" w:bottom="1134" w:left="1418" w:header="851" w:footer="284" w:gutter="0"/>
      <w:cols w:space="425"/>
      <w:docGrid w:type="linesAndChars" w:linePitch="33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1A1BD" w14:textId="77777777" w:rsidR="00C34041" w:rsidRDefault="00C34041">
      <w:r>
        <w:separator/>
      </w:r>
    </w:p>
  </w:endnote>
  <w:endnote w:type="continuationSeparator" w:id="0">
    <w:p w14:paraId="2B558004" w14:textId="77777777" w:rsidR="00C34041" w:rsidRDefault="00C3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546296"/>
      <w:docPartObj>
        <w:docPartGallery w:val="Page Numbers (Bottom of Page)"/>
        <w:docPartUnique/>
      </w:docPartObj>
    </w:sdtPr>
    <w:sdtEndPr/>
    <w:sdtContent>
      <w:p w14:paraId="16B236EF" w14:textId="151759C7" w:rsidR="00FA251C" w:rsidRDefault="00FA251C">
        <w:pPr>
          <w:pStyle w:val="a4"/>
          <w:jc w:val="center"/>
        </w:pPr>
        <w:r>
          <w:fldChar w:fldCharType="begin"/>
        </w:r>
        <w:r>
          <w:instrText>PAGE   \* MERGEFORMAT</w:instrText>
        </w:r>
        <w:r>
          <w:fldChar w:fldCharType="separate"/>
        </w:r>
        <w:r>
          <w:rPr>
            <w:lang w:val="ja-JP"/>
          </w:rPr>
          <w:t>2</w:t>
        </w:r>
        <w:r>
          <w:fldChar w:fldCharType="end"/>
        </w:r>
      </w:p>
    </w:sdtContent>
  </w:sdt>
  <w:p w14:paraId="53C24A93" w14:textId="688BCCFF" w:rsidR="00D37491" w:rsidRPr="00B258F0" w:rsidRDefault="00D3749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84F19" w14:textId="77777777" w:rsidR="00C34041" w:rsidRDefault="00C34041">
      <w:r>
        <w:separator/>
      </w:r>
    </w:p>
  </w:footnote>
  <w:footnote w:type="continuationSeparator" w:id="0">
    <w:p w14:paraId="0B02D1E7" w14:textId="77777777" w:rsidR="00C34041" w:rsidRDefault="00C34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177B7"/>
    <w:multiLevelType w:val="hybridMultilevel"/>
    <w:tmpl w:val="AC305C90"/>
    <w:lvl w:ilvl="0" w:tplc="602603CA">
      <w:start w:val="1"/>
      <w:numFmt w:val="decimalEnclosedCircle"/>
      <w:lvlText w:val="%1"/>
      <w:lvlJc w:val="left"/>
      <w:pPr>
        <w:ind w:left="558" w:hanging="360"/>
      </w:pPr>
      <w:rPr>
        <w:rFonts w:hint="default"/>
        <w:u w:val="thick"/>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 w15:restartNumberingAfterBreak="0">
    <w:nsid w:val="6C9A2DA8"/>
    <w:multiLevelType w:val="hybridMultilevel"/>
    <w:tmpl w:val="0F9A0446"/>
    <w:lvl w:ilvl="0" w:tplc="66C60FF0">
      <w:start w:val="1"/>
      <w:numFmt w:val="decimalEnclosedCircle"/>
      <w:lvlText w:val="%1"/>
      <w:lvlJc w:val="left"/>
      <w:pPr>
        <w:ind w:left="558" w:hanging="360"/>
      </w:pPr>
      <w:rPr>
        <w:rFonts w:hint="default"/>
        <w:u w:val="none"/>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5"/>
  <w:displayHorizontalDrawingGridEvery w:val="0"/>
  <w:characterSpacingControl w:val="compressPunctuation"/>
  <w:hdrShapeDefaults>
    <o:shapedefaults v:ext="edit" spidmax="2050" fill="f" fillcolor="white" strokecolor="none [3213]">
      <v:fill color="white" on="f"/>
      <v:stroke color="none [3213]"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7C6"/>
    <w:rsid w:val="000073CB"/>
    <w:rsid w:val="00016A68"/>
    <w:rsid w:val="00017EF5"/>
    <w:rsid w:val="00020ABE"/>
    <w:rsid w:val="000344AC"/>
    <w:rsid w:val="000374C4"/>
    <w:rsid w:val="00037E3F"/>
    <w:rsid w:val="000421DC"/>
    <w:rsid w:val="00046C56"/>
    <w:rsid w:val="00052829"/>
    <w:rsid w:val="00082687"/>
    <w:rsid w:val="000C25D1"/>
    <w:rsid w:val="000D6332"/>
    <w:rsid w:val="000F42AF"/>
    <w:rsid w:val="00100B61"/>
    <w:rsid w:val="00117100"/>
    <w:rsid w:val="001325AE"/>
    <w:rsid w:val="0013555C"/>
    <w:rsid w:val="00142BDE"/>
    <w:rsid w:val="00146C2C"/>
    <w:rsid w:val="00166385"/>
    <w:rsid w:val="001A0893"/>
    <w:rsid w:val="001A20E4"/>
    <w:rsid w:val="001A2813"/>
    <w:rsid w:val="001A4BFF"/>
    <w:rsid w:val="001B7B59"/>
    <w:rsid w:val="001C1C70"/>
    <w:rsid w:val="001C7FB7"/>
    <w:rsid w:val="001E68B4"/>
    <w:rsid w:val="00203661"/>
    <w:rsid w:val="00206A04"/>
    <w:rsid w:val="00211FB9"/>
    <w:rsid w:val="00221DAC"/>
    <w:rsid w:val="00222692"/>
    <w:rsid w:val="00230ADB"/>
    <w:rsid w:val="0023580E"/>
    <w:rsid w:val="00235B99"/>
    <w:rsid w:val="002452CF"/>
    <w:rsid w:val="00257344"/>
    <w:rsid w:val="00266C74"/>
    <w:rsid w:val="002A42DE"/>
    <w:rsid w:val="002A7CDC"/>
    <w:rsid w:val="002B2101"/>
    <w:rsid w:val="002C698C"/>
    <w:rsid w:val="002D1E78"/>
    <w:rsid w:val="002E10A8"/>
    <w:rsid w:val="002E12B5"/>
    <w:rsid w:val="002F245E"/>
    <w:rsid w:val="00343067"/>
    <w:rsid w:val="00343222"/>
    <w:rsid w:val="00353162"/>
    <w:rsid w:val="00365A86"/>
    <w:rsid w:val="003A6E1E"/>
    <w:rsid w:val="003B1947"/>
    <w:rsid w:val="003D4C6A"/>
    <w:rsid w:val="003E2EA4"/>
    <w:rsid w:val="003E7F95"/>
    <w:rsid w:val="00402B03"/>
    <w:rsid w:val="00411E30"/>
    <w:rsid w:val="0043156D"/>
    <w:rsid w:val="00442789"/>
    <w:rsid w:val="00447B55"/>
    <w:rsid w:val="00464FDA"/>
    <w:rsid w:val="00470E13"/>
    <w:rsid w:val="00482B17"/>
    <w:rsid w:val="004920BC"/>
    <w:rsid w:val="0049444A"/>
    <w:rsid w:val="004A6A5E"/>
    <w:rsid w:val="004B0624"/>
    <w:rsid w:val="004C7718"/>
    <w:rsid w:val="004D0E91"/>
    <w:rsid w:val="004D4DC6"/>
    <w:rsid w:val="004F3550"/>
    <w:rsid w:val="004F3559"/>
    <w:rsid w:val="004F3648"/>
    <w:rsid w:val="00512FA5"/>
    <w:rsid w:val="00520341"/>
    <w:rsid w:val="005463D3"/>
    <w:rsid w:val="005533D7"/>
    <w:rsid w:val="0056624E"/>
    <w:rsid w:val="00570227"/>
    <w:rsid w:val="005711C7"/>
    <w:rsid w:val="005814E7"/>
    <w:rsid w:val="0059026A"/>
    <w:rsid w:val="005A27F1"/>
    <w:rsid w:val="005C245A"/>
    <w:rsid w:val="005E671F"/>
    <w:rsid w:val="005F5A06"/>
    <w:rsid w:val="00615F40"/>
    <w:rsid w:val="00615FC9"/>
    <w:rsid w:val="00620A5F"/>
    <w:rsid w:val="00623629"/>
    <w:rsid w:val="00647404"/>
    <w:rsid w:val="00647A19"/>
    <w:rsid w:val="00653A38"/>
    <w:rsid w:val="00664390"/>
    <w:rsid w:val="00672F82"/>
    <w:rsid w:val="00681C19"/>
    <w:rsid w:val="00683E1B"/>
    <w:rsid w:val="006C12D9"/>
    <w:rsid w:val="006E49B1"/>
    <w:rsid w:val="007038B2"/>
    <w:rsid w:val="007072EC"/>
    <w:rsid w:val="007178D2"/>
    <w:rsid w:val="00735CD6"/>
    <w:rsid w:val="0075545E"/>
    <w:rsid w:val="007616F4"/>
    <w:rsid w:val="0077012E"/>
    <w:rsid w:val="0078435C"/>
    <w:rsid w:val="007A178C"/>
    <w:rsid w:val="007D1D34"/>
    <w:rsid w:val="007D6559"/>
    <w:rsid w:val="00800D0B"/>
    <w:rsid w:val="008077F1"/>
    <w:rsid w:val="00811CC9"/>
    <w:rsid w:val="00816FD9"/>
    <w:rsid w:val="00835914"/>
    <w:rsid w:val="00867FC0"/>
    <w:rsid w:val="00880E60"/>
    <w:rsid w:val="00887A3F"/>
    <w:rsid w:val="008A22BC"/>
    <w:rsid w:val="008B120C"/>
    <w:rsid w:val="008B773D"/>
    <w:rsid w:val="008D555E"/>
    <w:rsid w:val="00937CB9"/>
    <w:rsid w:val="00943AE1"/>
    <w:rsid w:val="009459FC"/>
    <w:rsid w:val="00946478"/>
    <w:rsid w:val="00954366"/>
    <w:rsid w:val="00954686"/>
    <w:rsid w:val="00957E5C"/>
    <w:rsid w:val="00962F10"/>
    <w:rsid w:val="0097144C"/>
    <w:rsid w:val="009731DE"/>
    <w:rsid w:val="009849F7"/>
    <w:rsid w:val="00997B76"/>
    <w:rsid w:val="009A1BAD"/>
    <w:rsid w:val="009B602C"/>
    <w:rsid w:val="009C7428"/>
    <w:rsid w:val="009D41A6"/>
    <w:rsid w:val="009E1874"/>
    <w:rsid w:val="009E5874"/>
    <w:rsid w:val="009E697C"/>
    <w:rsid w:val="009F787E"/>
    <w:rsid w:val="00A001C4"/>
    <w:rsid w:val="00A00485"/>
    <w:rsid w:val="00A114AF"/>
    <w:rsid w:val="00A15EDE"/>
    <w:rsid w:val="00A20D98"/>
    <w:rsid w:val="00A22CB1"/>
    <w:rsid w:val="00A27BAE"/>
    <w:rsid w:val="00A375C2"/>
    <w:rsid w:val="00A42797"/>
    <w:rsid w:val="00AB1C51"/>
    <w:rsid w:val="00AB2262"/>
    <w:rsid w:val="00AC08FF"/>
    <w:rsid w:val="00AE2A33"/>
    <w:rsid w:val="00AE71BB"/>
    <w:rsid w:val="00AF0551"/>
    <w:rsid w:val="00AF6DED"/>
    <w:rsid w:val="00B00595"/>
    <w:rsid w:val="00B60315"/>
    <w:rsid w:val="00B66456"/>
    <w:rsid w:val="00B722CB"/>
    <w:rsid w:val="00BA0202"/>
    <w:rsid w:val="00BA2E86"/>
    <w:rsid w:val="00BC2C42"/>
    <w:rsid w:val="00BD1AEF"/>
    <w:rsid w:val="00BE289F"/>
    <w:rsid w:val="00BF0D40"/>
    <w:rsid w:val="00C004B5"/>
    <w:rsid w:val="00C03A7F"/>
    <w:rsid w:val="00C12B50"/>
    <w:rsid w:val="00C323B5"/>
    <w:rsid w:val="00C32C2A"/>
    <w:rsid w:val="00C34041"/>
    <w:rsid w:val="00C40486"/>
    <w:rsid w:val="00C40C8E"/>
    <w:rsid w:val="00C442E8"/>
    <w:rsid w:val="00C51931"/>
    <w:rsid w:val="00C63F9F"/>
    <w:rsid w:val="00C73EF7"/>
    <w:rsid w:val="00CA2B3D"/>
    <w:rsid w:val="00CB3C82"/>
    <w:rsid w:val="00CB4B92"/>
    <w:rsid w:val="00CD034B"/>
    <w:rsid w:val="00CE3DC7"/>
    <w:rsid w:val="00CE6715"/>
    <w:rsid w:val="00CE7309"/>
    <w:rsid w:val="00CF38E8"/>
    <w:rsid w:val="00D205F2"/>
    <w:rsid w:val="00D2771C"/>
    <w:rsid w:val="00D37491"/>
    <w:rsid w:val="00D52EAA"/>
    <w:rsid w:val="00D62C87"/>
    <w:rsid w:val="00D63772"/>
    <w:rsid w:val="00D81315"/>
    <w:rsid w:val="00D9245F"/>
    <w:rsid w:val="00DA4174"/>
    <w:rsid w:val="00DB5E0D"/>
    <w:rsid w:val="00DB609D"/>
    <w:rsid w:val="00DB76B9"/>
    <w:rsid w:val="00E15AC6"/>
    <w:rsid w:val="00E21AF8"/>
    <w:rsid w:val="00E229C0"/>
    <w:rsid w:val="00E230BC"/>
    <w:rsid w:val="00E45476"/>
    <w:rsid w:val="00E477D7"/>
    <w:rsid w:val="00E724BC"/>
    <w:rsid w:val="00E72E53"/>
    <w:rsid w:val="00E86693"/>
    <w:rsid w:val="00E9488F"/>
    <w:rsid w:val="00E95527"/>
    <w:rsid w:val="00EB77F0"/>
    <w:rsid w:val="00EC07D3"/>
    <w:rsid w:val="00EC708C"/>
    <w:rsid w:val="00ED3CE8"/>
    <w:rsid w:val="00F037C6"/>
    <w:rsid w:val="00F17899"/>
    <w:rsid w:val="00F2202E"/>
    <w:rsid w:val="00F221DB"/>
    <w:rsid w:val="00F2314C"/>
    <w:rsid w:val="00F263AA"/>
    <w:rsid w:val="00F277E7"/>
    <w:rsid w:val="00F3309F"/>
    <w:rsid w:val="00F415C9"/>
    <w:rsid w:val="00F465A2"/>
    <w:rsid w:val="00F50E34"/>
    <w:rsid w:val="00F671FC"/>
    <w:rsid w:val="00F842D0"/>
    <w:rsid w:val="00F9130B"/>
    <w:rsid w:val="00F92E22"/>
    <w:rsid w:val="00FA251C"/>
    <w:rsid w:val="00FA3977"/>
    <w:rsid w:val="00FA7140"/>
    <w:rsid w:val="00FB0909"/>
    <w:rsid w:val="00FB22F1"/>
    <w:rsid w:val="00FC6D94"/>
    <w:rsid w:val="00FD667F"/>
    <w:rsid w:val="00FE3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none [3213]">
      <v:fill color="white" on="f"/>
      <v:stroke color="none [3213]" weight="2.25pt"/>
      <v:textbox inset="5.85pt,.7pt,5.85pt,.7pt"/>
    </o:shapedefaults>
    <o:shapelayout v:ext="edit">
      <o:idmap v:ext="edit" data="2"/>
    </o:shapelayout>
  </w:shapeDefaults>
  <w:decimalSymbol w:val="."/>
  <w:listSeparator w:val=","/>
  <w14:docId w14:val="2B1EED11"/>
  <w15:docId w15:val="{C7200BFC-200F-4C42-84CF-20F12AC5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link w:val="a7"/>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8">
    <w:name w:val="Body Text"/>
    <w:basedOn w:val="a"/>
    <w:pPr>
      <w:ind w:rightChars="100" w:right="210"/>
    </w:pPr>
    <w:rPr>
      <w:sz w:val="24"/>
    </w:rPr>
  </w:style>
  <w:style w:type="paragraph" w:styleId="a9">
    <w:name w:val="Plain Text"/>
    <w:basedOn w:val="a"/>
    <w:link w:val="aa"/>
    <w:rPr>
      <w:rFonts w:ascii="ＭＳ 明朝" w:hAnsi="Courier New" w:cs="Courier New"/>
      <w:szCs w:val="21"/>
    </w:rPr>
  </w:style>
  <w:style w:type="character" w:styleId="ab">
    <w:name w:val="page number"/>
    <w:basedOn w:val="a0"/>
  </w:style>
  <w:style w:type="paragraph" w:styleId="ac">
    <w:name w:val="Note Heading"/>
    <w:basedOn w:val="a"/>
    <w:next w:val="a"/>
    <w:pPr>
      <w:widowControl/>
      <w:jc w:val="center"/>
    </w:pPr>
    <w:rPr>
      <w:rFonts w:ascii="ＭＳ 明朝" w:hAnsi="ＭＳ 明朝"/>
      <w:kern w:val="0"/>
    </w:rPr>
  </w:style>
  <w:style w:type="paragraph" w:styleId="ad">
    <w:name w:val="Closing"/>
    <w:basedOn w:val="a"/>
    <w:pPr>
      <w:widowControl/>
      <w:jc w:val="right"/>
    </w:pPr>
    <w:rPr>
      <w:rFonts w:ascii="ＭＳ 明朝" w:hAnsi="ＭＳ 明朝"/>
      <w:kern w:val="0"/>
    </w:rPr>
  </w:style>
  <w:style w:type="paragraph" w:styleId="ae">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f">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f0">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8"/>
    <w:pPr>
      <w:autoSpaceDE w:val="0"/>
      <w:autoSpaceDN w:val="0"/>
      <w:ind w:left="200" w:rightChars="0" w:right="0"/>
    </w:pPr>
    <w:rPr>
      <w:rFonts w:ascii="ＭＳ 明朝"/>
      <w:sz w:val="21"/>
      <w:szCs w:val="20"/>
    </w:rPr>
  </w:style>
  <w:style w:type="paragraph" w:styleId="af1">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character" w:customStyle="1" w:styleId="a7">
    <w:name w:val="本文インデント (文字)"/>
    <w:link w:val="a6"/>
    <w:rsid w:val="005463D3"/>
    <w:rPr>
      <w:kern w:val="2"/>
      <w:sz w:val="21"/>
      <w:szCs w:val="24"/>
    </w:rPr>
  </w:style>
  <w:style w:type="character" w:customStyle="1" w:styleId="aa">
    <w:name w:val="書式なし (文字)"/>
    <w:link w:val="a9"/>
    <w:rsid w:val="00402B03"/>
    <w:rPr>
      <w:rFonts w:ascii="ＭＳ 明朝" w:hAnsi="Courier New" w:cs="Courier New"/>
      <w:kern w:val="2"/>
      <w:sz w:val="21"/>
      <w:szCs w:val="21"/>
    </w:rPr>
  </w:style>
  <w:style w:type="paragraph" w:styleId="af2">
    <w:name w:val="List Paragraph"/>
    <w:basedOn w:val="a"/>
    <w:uiPriority w:val="34"/>
    <w:qFormat/>
    <w:rsid w:val="00A001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EFC48-F9D6-4398-BA19-2A2AD819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Pages>
  <Words>1339</Words>
  <Characters>7638</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羽田 杏里彩</cp:lastModifiedBy>
  <cp:revision>157</cp:revision>
  <cp:lastPrinted>2021-07-27T05:55:00Z</cp:lastPrinted>
  <dcterms:created xsi:type="dcterms:W3CDTF">2019-02-26T01:59:00Z</dcterms:created>
  <dcterms:modified xsi:type="dcterms:W3CDTF">2026-02-17T09:19:00Z</dcterms:modified>
</cp:coreProperties>
</file>