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8708" w14:textId="0A84E294" w:rsidR="00C900AE" w:rsidRPr="00F864A5" w:rsidRDefault="00C900AE">
      <w:pPr>
        <w:autoSpaceDE w:val="0"/>
        <w:autoSpaceDN w:val="0"/>
      </w:pPr>
    </w:p>
    <w:p w14:paraId="176C19C4" w14:textId="0BBC9314" w:rsidR="00F037C6" w:rsidRPr="00D36B1E" w:rsidRDefault="00C900AE">
      <w:pPr>
        <w:jc w:val="center"/>
        <w:rPr>
          <w:rFonts w:ascii="ＭＳ ゴシック" w:eastAsia="ＭＳ ゴシック" w:hAnsi="ＭＳ ゴシック"/>
          <w:b/>
          <w:sz w:val="28"/>
          <w:szCs w:val="28"/>
        </w:rPr>
      </w:pPr>
      <w:r w:rsidRPr="00D36B1E">
        <w:rPr>
          <w:rFonts w:ascii="ＭＳ ゴシック" w:eastAsia="ＭＳ ゴシック" w:hAnsi="ＭＳ ゴシック" w:hint="eastAsia"/>
          <w:b/>
          <w:sz w:val="28"/>
          <w:szCs w:val="28"/>
        </w:rPr>
        <w:t>ＭＲＦ（マネー</w:t>
      </w:r>
      <w:r w:rsidR="00F864A5" w:rsidRPr="00D36B1E">
        <w:rPr>
          <w:rFonts w:ascii="ＭＳ ゴシック" w:eastAsia="ＭＳ ゴシック" w:hAnsi="ＭＳ ゴシック" w:hint="eastAsia"/>
          <w:b/>
          <w:sz w:val="28"/>
          <w:szCs w:val="28"/>
        </w:rPr>
        <w:t>・</w:t>
      </w:r>
      <w:r w:rsidRPr="00D36B1E">
        <w:rPr>
          <w:rFonts w:ascii="ＭＳ ゴシック" w:eastAsia="ＭＳ ゴシック" w:hAnsi="ＭＳ ゴシック" w:hint="eastAsia"/>
          <w:b/>
          <w:sz w:val="28"/>
          <w:szCs w:val="28"/>
        </w:rPr>
        <w:t>リザーブ</w:t>
      </w:r>
      <w:r w:rsidR="00F864A5" w:rsidRPr="00D36B1E">
        <w:rPr>
          <w:rFonts w:ascii="ＭＳ ゴシック" w:eastAsia="ＭＳ ゴシック" w:hAnsi="ＭＳ ゴシック" w:hint="eastAsia"/>
          <w:b/>
          <w:sz w:val="28"/>
          <w:szCs w:val="28"/>
        </w:rPr>
        <w:t>・</w:t>
      </w:r>
      <w:r w:rsidRPr="00D36B1E">
        <w:rPr>
          <w:rFonts w:ascii="ＭＳ ゴシック" w:eastAsia="ＭＳ ゴシック" w:hAnsi="ＭＳ ゴシック" w:hint="eastAsia"/>
          <w:b/>
          <w:sz w:val="28"/>
          <w:szCs w:val="28"/>
        </w:rPr>
        <w:t>ファンド）累積投資約款</w:t>
      </w:r>
    </w:p>
    <w:p w14:paraId="29252535" w14:textId="77777777" w:rsidR="006D469F" w:rsidRDefault="006D469F" w:rsidP="006D469F">
      <w:pPr>
        <w:rPr>
          <w:rFonts w:ascii="ＭＳ 明朝" w:hAnsi="ＭＳ 明朝"/>
          <w:szCs w:val="21"/>
        </w:rPr>
      </w:pPr>
    </w:p>
    <w:p w14:paraId="5296193C" w14:textId="77777777" w:rsidR="00D36B1E" w:rsidRDefault="00D36B1E" w:rsidP="006D469F">
      <w:pPr>
        <w:rPr>
          <w:rFonts w:ascii="ＭＳ 明朝" w:hAnsi="ＭＳ 明朝"/>
          <w:szCs w:val="21"/>
        </w:rPr>
      </w:pPr>
    </w:p>
    <w:p w14:paraId="11113427" w14:textId="3E236CC5" w:rsidR="006D469F" w:rsidRPr="00FD6E61" w:rsidRDefault="006D469F" w:rsidP="006D469F">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CF7655" w:rsidRPr="00FD6E61">
        <w:rPr>
          <w:rFonts w:ascii="ＭＳ ゴシック" w:eastAsia="ＭＳ ゴシック" w:hAnsi="ＭＳ ゴシック" w:hint="eastAsia"/>
          <w:szCs w:val="21"/>
        </w:rPr>
        <w:t>1</w:t>
      </w:r>
      <w:r w:rsidRPr="00FD6E61">
        <w:rPr>
          <w:rFonts w:ascii="ＭＳ ゴシック" w:eastAsia="ＭＳ ゴシック" w:hAnsi="ＭＳ ゴシック" w:hint="eastAsia"/>
          <w:szCs w:val="21"/>
        </w:rPr>
        <w:t>条（趣旨）</w:t>
      </w:r>
    </w:p>
    <w:p w14:paraId="5C0A8419" w14:textId="14CC8DC2" w:rsidR="006D469F" w:rsidRPr="00FD6E61" w:rsidRDefault="006D469F" w:rsidP="006D469F">
      <w:pPr>
        <w:ind w:leftChars="100" w:left="198" w:firstLineChars="100" w:firstLine="198"/>
        <w:rPr>
          <w:rFonts w:ascii="ＭＳ 明朝" w:hAnsi="ＭＳ 明朝"/>
          <w:szCs w:val="21"/>
        </w:rPr>
      </w:pPr>
      <w:r w:rsidRPr="00FD6E61">
        <w:rPr>
          <w:rFonts w:ascii="ＭＳ 明朝" w:hAnsi="ＭＳ 明朝" w:hint="eastAsia"/>
          <w:szCs w:val="21"/>
        </w:rPr>
        <w:t>この</w:t>
      </w:r>
      <w:r w:rsidR="000D4042" w:rsidRPr="00FD6E61">
        <w:rPr>
          <w:rFonts w:ascii="ＭＳ 明朝" w:hAnsi="ＭＳ 明朝" w:hint="eastAsia"/>
          <w:szCs w:val="21"/>
        </w:rPr>
        <w:t>約款</w:t>
      </w:r>
      <w:r w:rsidRPr="00FD6E61">
        <w:rPr>
          <w:rFonts w:ascii="ＭＳ 明朝" w:hAnsi="ＭＳ 明朝" w:hint="eastAsia"/>
          <w:szCs w:val="21"/>
        </w:rPr>
        <w:t>は、</w:t>
      </w:r>
      <w:r w:rsidR="009B775D" w:rsidRPr="00FD6E61">
        <w:rPr>
          <w:rFonts w:ascii="ＭＳ 明朝" w:hAnsi="ＭＳ 明朝" w:hint="eastAsia"/>
          <w:szCs w:val="21"/>
        </w:rPr>
        <w:t>投資信託（投資信託総合取引規定</w:t>
      </w:r>
      <w:r w:rsidR="002E5D86" w:rsidRPr="00FD6E61">
        <w:rPr>
          <w:rFonts w:ascii="ＭＳ 明朝" w:hAnsi="ＭＳ 明朝" w:hint="eastAsia"/>
          <w:szCs w:val="21"/>
        </w:rPr>
        <w:t>第</w:t>
      </w:r>
      <w:r w:rsidR="00CF7655" w:rsidRPr="00FD6E61">
        <w:rPr>
          <w:rFonts w:ascii="ＭＳ 明朝" w:hAnsi="ＭＳ 明朝" w:hint="eastAsia"/>
          <w:szCs w:val="21"/>
        </w:rPr>
        <w:t>1</w:t>
      </w:r>
      <w:r w:rsidR="002E5D86" w:rsidRPr="00FD6E61">
        <w:rPr>
          <w:rFonts w:ascii="ＭＳ 明朝" w:hAnsi="ＭＳ 明朝" w:hint="eastAsia"/>
          <w:szCs w:val="21"/>
        </w:rPr>
        <w:t>条に定める</w:t>
      </w:r>
      <w:r w:rsidR="00F864A5">
        <w:rPr>
          <w:rFonts w:ascii="ＭＳ 明朝" w:hAnsi="ＭＳ 明朝" w:hint="eastAsia"/>
          <w:szCs w:val="21"/>
        </w:rPr>
        <w:t>「</w:t>
      </w:r>
      <w:r w:rsidR="002E5D86" w:rsidRPr="00FD6E61">
        <w:rPr>
          <w:rFonts w:ascii="ＭＳ 明朝" w:hAnsi="ＭＳ 明朝" w:hint="eastAsia"/>
          <w:szCs w:val="21"/>
        </w:rPr>
        <w:t>投資信託</w:t>
      </w:r>
      <w:r w:rsidR="00297205">
        <w:rPr>
          <w:rFonts w:ascii="ＭＳ 明朝" w:hAnsi="ＭＳ 明朝" w:hint="eastAsia"/>
          <w:szCs w:val="21"/>
        </w:rPr>
        <w:t>」</w:t>
      </w:r>
      <w:r w:rsidR="002E5D86" w:rsidRPr="00FD6E61">
        <w:rPr>
          <w:rFonts w:ascii="ＭＳ 明朝" w:hAnsi="ＭＳ 明朝" w:hint="eastAsia"/>
          <w:szCs w:val="21"/>
        </w:rPr>
        <w:t>をいいます。）に関する取引のうち、</w:t>
      </w:r>
      <w:r w:rsidR="0025580D" w:rsidRPr="00FD6E61">
        <w:rPr>
          <w:rFonts w:ascii="ＭＳ 明朝" w:hAnsi="ＭＳ 明朝" w:hint="eastAsia"/>
          <w:szCs w:val="21"/>
        </w:rPr>
        <w:t>お客様が別途締結される</w:t>
      </w:r>
      <w:r w:rsidRPr="00FD6E61">
        <w:rPr>
          <w:rFonts w:ascii="ＭＳ 明朝" w:hAnsi="ＭＳ 明朝" w:hint="eastAsia"/>
          <w:szCs w:val="21"/>
        </w:rPr>
        <w:t>当組合を</w:t>
      </w:r>
      <w:r w:rsidR="004E7FB7" w:rsidRPr="00FD6E61">
        <w:rPr>
          <w:rFonts w:ascii="ＭＳ 明朝" w:hAnsi="ＭＳ 明朝" w:hint="eastAsia"/>
          <w:szCs w:val="21"/>
        </w:rPr>
        <w:t>代理金融機関と</w:t>
      </w:r>
      <w:r w:rsidRPr="00FD6E61">
        <w:rPr>
          <w:rFonts w:ascii="ＭＳ 明朝" w:hAnsi="ＭＳ 明朝" w:hint="eastAsia"/>
          <w:szCs w:val="21"/>
        </w:rPr>
        <w:t>する</w:t>
      </w:r>
      <w:r w:rsidR="000D4042" w:rsidRPr="00FD6E61">
        <w:rPr>
          <w:rFonts w:ascii="ＭＳ 明朝" w:hAnsi="ＭＳ 明朝" w:hint="eastAsia"/>
          <w:szCs w:val="21"/>
        </w:rPr>
        <w:t>三菱</w:t>
      </w:r>
      <w:r w:rsidR="00034C33" w:rsidRPr="00FD6E61">
        <w:rPr>
          <w:rFonts w:ascii="ＭＳ 明朝" w:hAnsi="ＭＳ 明朝" w:hint="eastAsia"/>
          <w:szCs w:val="21"/>
        </w:rPr>
        <w:t>Ｕ</w:t>
      </w:r>
      <w:r w:rsidR="000D4042" w:rsidRPr="00FD6E61">
        <w:rPr>
          <w:rFonts w:ascii="ＭＳ 明朝" w:hAnsi="ＭＳ 明朝" w:hint="eastAsia"/>
          <w:szCs w:val="21"/>
        </w:rPr>
        <w:t>ＦＪ</w:t>
      </w:r>
      <w:r w:rsidRPr="00FD6E61">
        <w:rPr>
          <w:rFonts w:ascii="ＭＳ 明朝" w:hAnsi="ＭＳ 明朝" w:hint="eastAsia"/>
          <w:szCs w:val="21"/>
        </w:rPr>
        <w:t>モルガン</w:t>
      </w:r>
      <w:r w:rsidR="00297205">
        <w:rPr>
          <w:rFonts w:ascii="ＭＳ 明朝" w:hAnsi="ＭＳ 明朝" w:hint="eastAsia"/>
          <w:szCs w:val="21"/>
        </w:rPr>
        <w:t>・</w:t>
      </w:r>
      <w:r w:rsidRPr="00FD6E61">
        <w:rPr>
          <w:rFonts w:ascii="ＭＳ 明朝" w:hAnsi="ＭＳ 明朝" w:hint="eastAsia"/>
          <w:szCs w:val="21"/>
        </w:rPr>
        <w:t>スタンレー</w:t>
      </w:r>
      <w:r w:rsidR="000D4042" w:rsidRPr="00FD6E61">
        <w:rPr>
          <w:rFonts w:ascii="ＭＳ 明朝" w:hAnsi="ＭＳ 明朝" w:hint="eastAsia"/>
          <w:szCs w:val="21"/>
        </w:rPr>
        <w:t>証券株式会社</w:t>
      </w:r>
      <w:r w:rsidR="002E5D86" w:rsidRPr="00FD6E61">
        <w:rPr>
          <w:rFonts w:ascii="ＭＳ 明朝" w:hAnsi="ＭＳ 明朝" w:hint="eastAsia"/>
          <w:szCs w:val="21"/>
        </w:rPr>
        <w:t>（以下</w:t>
      </w:r>
      <w:r w:rsidR="00CF7655" w:rsidRPr="00FD6E61">
        <w:rPr>
          <w:rFonts w:ascii="ＭＳ 明朝" w:hAnsi="ＭＳ 明朝" w:hint="eastAsia"/>
          <w:szCs w:val="21"/>
        </w:rPr>
        <w:t>、</w:t>
      </w:r>
      <w:r w:rsidR="002E5D86" w:rsidRPr="00FD6E61">
        <w:rPr>
          <w:rFonts w:ascii="ＭＳ 明朝" w:hAnsi="ＭＳ 明朝" w:hint="eastAsia"/>
          <w:szCs w:val="21"/>
        </w:rPr>
        <w:t>「投資一任業者」といいます。）</w:t>
      </w:r>
      <w:r w:rsidR="000D4042" w:rsidRPr="00FD6E61">
        <w:rPr>
          <w:rFonts w:ascii="ＭＳ 明朝" w:hAnsi="ＭＳ 明朝" w:hint="eastAsia"/>
          <w:szCs w:val="21"/>
        </w:rPr>
        <w:t>の投資一任契約</w:t>
      </w:r>
      <w:r w:rsidR="0062743C" w:rsidRPr="00FD6E61">
        <w:rPr>
          <w:rFonts w:ascii="ＭＳ 明朝" w:hAnsi="ＭＳ 明朝" w:hint="eastAsia"/>
          <w:szCs w:val="21"/>
        </w:rPr>
        <w:t>（以下</w:t>
      </w:r>
      <w:r w:rsidR="00CF7655" w:rsidRPr="00FD6E61">
        <w:rPr>
          <w:rFonts w:ascii="ＭＳ 明朝" w:hAnsi="ＭＳ 明朝" w:hint="eastAsia"/>
          <w:szCs w:val="21"/>
        </w:rPr>
        <w:t>、</w:t>
      </w:r>
      <w:r w:rsidR="0041209B">
        <w:rPr>
          <w:rFonts w:ascii="ＭＳ 明朝" w:hAnsi="ＭＳ 明朝" w:hint="eastAsia"/>
          <w:szCs w:val="21"/>
        </w:rPr>
        <w:t>「</w:t>
      </w:r>
      <w:r w:rsidR="0062743C" w:rsidRPr="00FD6E61">
        <w:rPr>
          <w:rFonts w:ascii="ＭＳ 明朝" w:hAnsi="ＭＳ 明朝" w:hint="eastAsia"/>
          <w:szCs w:val="21"/>
        </w:rPr>
        <w:t>投資一任契約</w:t>
      </w:r>
      <w:r w:rsidR="0041209B">
        <w:rPr>
          <w:rFonts w:ascii="ＭＳ 明朝" w:hAnsi="ＭＳ 明朝" w:hint="eastAsia"/>
          <w:szCs w:val="21"/>
        </w:rPr>
        <w:t>」</w:t>
      </w:r>
      <w:r w:rsidR="0062743C" w:rsidRPr="00FD6E61">
        <w:rPr>
          <w:rFonts w:ascii="ＭＳ 明朝" w:hAnsi="ＭＳ 明朝" w:hint="eastAsia"/>
          <w:szCs w:val="21"/>
        </w:rPr>
        <w:t>といいます。）</w:t>
      </w:r>
      <w:r w:rsidRPr="00FD6E61">
        <w:rPr>
          <w:rFonts w:ascii="ＭＳ 明朝" w:hAnsi="ＭＳ 明朝" w:hint="eastAsia"/>
          <w:szCs w:val="21"/>
        </w:rPr>
        <w:t>にかかる</w:t>
      </w:r>
      <w:r w:rsidR="00EE03CC" w:rsidRPr="00FD6E61">
        <w:rPr>
          <w:rFonts w:ascii="ＭＳ 明朝" w:hAnsi="ＭＳ 明朝" w:hint="eastAsia"/>
          <w:szCs w:val="21"/>
        </w:rPr>
        <w:t>運用</w:t>
      </w:r>
      <w:r w:rsidR="0025580D" w:rsidRPr="00FD6E61">
        <w:rPr>
          <w:rFonts w:ascii="ＭＳ 明朝" w:hAnsi="ＭＳ 明朝" w:hint="eastAsia"/>
          <w:szCs w:val="21"/>
        </w:rPr>
        <w:t>（以下</w:t>
      </w:r>
      <w:r w:rsidR="00CF7655" w:rsidRPr="00FD6E61">
        <w:rPr>
          <w:rFonts w:ascii="ＭＳ 明朝" w:hAnsi="ＭＳ 明朝" w:hint="eastAsia"/>
          <w:szCs w:val="21"/>
        </w:rPr>
        <w:t>、</w:t>
      </w:r>
      <w:r w:rsidR="0041209B">
        <w:rPr>
          <w:rFonts w:ascii="ＭＳ 明朝" w:hAnsi="ＭＳ 明朝" w:hint="eastAsia"/>
          <w:szCs w:val="21"/>
        </w:rPr>
        <w:t>「</w:t>
      </w:r>
      <w:r w:rsidR="0025580D" w:rsidRPr="00FD6E61">
        <w:rPr>
          <w:rFonts w:ascii="ＭＳ 明朝" w:hAnsi="ＭＳ 明朝" w:hint="eastAsia"/>
          <w:szCs w:val="21"/>
        </w:rPr>
        <w:t>当該運用</w:t>
      </w:r>
      <w:r w:rsidR="0041209B">
        <w:rPr>
          <w:rFonts w:ascii="ＭＳ 明朝" w:hAnsi="ＭＳ 明朝" w:hint="eastAsia"/>
          <w:szCs w:val="21"/>
        </w:rPr>
        <w:t>」</w:t>
      </w:r>
      <w:r w:rsidR="0025580D" w:rsidRPr="00FD6E61">
        <w:rPr>
          <w:rFonts w:ascii="ＭＳ 明朝" w:hAnsi="ＭＳ 明朝" w:hint="eastAsia"/>
          <w:szCs w:val="21"/>
        </w:rPr>
        <w:t>といいます。）</w:t>
      </w:r>
      <w:r w:rsidR="00EE03CC" w:rsidRPr="00FD6E61">
        <w:rPr>
          <w:rFonts w:ascii="ＭＳ 明朝" w:hAnsi="ＭＳ 明朝" w:hint="eastAsia"/>
          <w:szCs w:val="21"/>
        </w:rPr>
        <w:t>で使用される三菱ＵＦＪ</w:t>
      </w:r>
      <w:r w:rsidR="000070DF" w:rsidRPr="00FD6E61">
        <w:rPr>
          <w:rFonts w:ascii="ＭＳ 明朝" w:hAnsi="ＭＳ 明朝" w:hint="eastAsia"/>
          <w:szCs w:val="21"/>
        </w:rPr>
        <w:t>アセットマネジメント</w:t>
      </w:r>
      <w:r w:rsidR="000D4042" w:rsidRPr="00FD6E61">
        <w:rPr>
          <w:rFonts w:ascii="ＭＳ 明朝" w:hAnsi="ＭＳ 明朝" w:hint="eastAsia"/>
          <w:szCs w:val="21"/>
        </w:rPr>
        <w:t>株式会社の</w:t>
      </w:r>
      <w:r w:rsidR="0041209B">
        <w:rPr>
          <w:rFonts w:ascii="ＭＳ 明朝" w:hAnsi="ＭＳ 明朝" w:hint="eastAsia"/>
          <w:szCs w:val="21"/>
        </w:rPr>
        <w:t>「</w:t>
      </w:r>
      <w:r w:rsidR="004767FA" w:rsidRPr="00FD6E61">
        <w:rPr>
          <w:rFonts w:ascii="ＭＳ 明朝" w:hAnsi="ＭＳ 明朝" w:hint="eastAsia"/>
          <w:szCs w:val="21"/>
        </w:rPr>
        <w:t>国際の</w:t>
      </w:r>
      <w:r w:rsidR="000D4042" w:rsidRPr="00FD6E61">
        <w:rPr>
          <w:rFonts w:ascii="ＭＳ 明朝" w:hAnsi="ＭＳ 明朝" w:hint="eastAsia"/>
          <w:szCs w:val="21"/>
        </w:rPr>
        <w:t>ＭＲＦ（マネー</w:t>
      </w:r>
      <w:r w:rsidR="0041209B">
        <w:rPr>
          <w:rFonts w:ascii="ＭＳ 明朝" w:hAnsi="ＭＳ 明朝" w:hint="eastAsia"/>
          <w:szCs w:val="21"/>
        </w:rPr>
        <w:t>・</w:t>
      </w:r>
      <w:r w:rsidR="000D4042" w:rsidRPr="00FD6E61">
        <w:rPr>
          <w:rFonts w:ascii="ＭＳ 明朝" w:hAnsi="ＭＳ 明朝" w:hint="eastAsia"/>
          <w:szCs w:val="21"/>
        </w:rPr>
        <w:t>リザーブ</w:t>
      </w:r>
      <w:r w:rsidR="0041209B">
        <w:rPr>
          <w:rFonts w:ascii="ＭＳ 明朝" w:hAnsi="ＭＳ 明朝" w:hint="eastAsia"/>
          <w:szCs w:val="21"/>
        </w:rPr>
        <w:t>・</w:t>
      </w:r>
      <w:r w:rsidR="000D4042" w:rsidRPr="00FD6E61">
        <w:rPr>
          <w:rFonts w:ascii="ＭＳ 明朝" w:hAnsi="ＭＳ 明朝" w:hint="eastAsia"/>
          <w:szCs w:val="21"/>
        </w:rPr>
        <w:t>ファンド</w:t>
      </w:r>
      <w:r w:rsidR="0041209B">
        <w:rPr>
          <w:rFonts w:ascii="ＭＳ 明朝" w:hAnsi="ＭＳ 明朝" w:hint="eastAsia"/>
          <w:szCs w:val="21"/>
        </w:rPr>
        <w:t>）」</w:t>
      </w:r>
      <w:r w:rsidR="000D4042" w:rsidRPr="00FD6E61">
        <w:rPr>
          <w:rFonts w:ascii="ＭＳ 明朝" w:hAnsi="ＭＳ 明朝" w:hint="eastAsia"/>
          <w:szCs w:val="21"/>
        </w:rPr>
        <w:t>受益権（以下</w:t>
      </w:r>
      <w:r w:rsidR="00CF7655" w:rsidRPr="00FD6E61">
        <w:rPr>
          <w:rFonts w:ascii="ＭＳ 明朝" w:hAnsi="ＭＳ 明朝" w:hint="eastAsia"/>
          <w:szCs w:val="21"/>
        </w:rPr>
        <w:t>、</w:t>
      </w:r>
      <w:r w:rsidR="0041209B">
        <w:rPr>
          <w:rFonts w:ascii="ＭＳ 明朝" w:hAnsi="ＭＳ 明朝" w:hint="eastAsia"/>
          <w:szCs w:val="21"/>
        </w:rPr>
        <w:t>「</w:t>
      </w:r>
      <w:r w:rsidR="00E87FB3" w:rsidRPr="00FD6E61">
        <w:rPr>
          <w:rFonts w:ascii="ＭＳ 明朝" w:hAnsi="ＭＳ 明朝" w:hint="eastAsia"/>
          <w:szCs w:val="21"/>
        </w:rPr>
        <w:t>ＭＲＦ</w:t>
      </w:r>
      <w:r w:rsidR="0041209B">
        <w:rPr>
          <w:rFonts w:ascii="ＭＳ 明朝" w:hAnsi="ＭＳ 明朝" w:hint="eastAsia"/>
          <w:szCs w:val="21"/>
        </w:rPr>
        <w:t>」</w:t>
      </w:r>
      <w:r w:rsidR="000D4042" w:rsidRPr="00FD6E61">
        <w:rPr>
          <w:rFonts w:ascii="ＭＳ 明朝" w:hAnsi="ＭＳ 明朝" w:hint="eastAsia"/>
          <w:szCs w:val="21"/>
        </w:rPr>
        <w:t>といいます。）に関する</w:t>
      </w:r>
      <w:r w:rsidRPr="00FD6E61">
        <w:rPr>
          <w:rFonts w:ascii="ＭＳ 明朝" w:hAnsi="ＭＳ 明朝" w:hint="eastAsia"/>
          <w:szCs w:val="21"/>
        </w:rPr>
        <w:t>お客様と当組合との間の累積投資に関する取決めです。当組合は、この</w:t>
      </w:r>
      <w:r w:rsidR="000D4042" w:rsidRPr="00FD6E61">
        <w:rPr>
          <w:rFonts w:ascii="ＭＳ 明朝" w:hAnsi="ＭＳ 明朝" w:hint="eastAsia"/>
          <w:szCs w:val="21"/>
        </w:rPr>
        <w:t>約款</w:t>
      </w:r>
      <w:r w:rsidRPr="00FD6E61">
        <w:rPr>
          <w:rFonts w:ascii="ＭＳ 明朝" w:hAnsi="ＭＳ 明朝" w:hint="eastAsia"/>
          <w:szCs w:val="21"/>
        </w:rPr>
        <w:t>に従って</w:t>
      </w:r>
      <w:r w:rsidR="004E7FB7" w:rsidRPr="00FD6E61">
        <w:rPr>
          <w:rFonts w:ascii="ＭＳ 明朝" w:hAnsi="ＭＳ 明朝" w:hint="eastAsia"/>
          <w:szCs w:val="21"/>
        </w:rPr>
        <w:t>ＭＲＦ</w:t>
      </w:r>
      <w:r w:rsidRPr="00FD6E61">
        <w:rPr>
          <w:rFonts w:ascii="ＭＳ 明朝" w:hAnsi="ＭＳ 明朝" w:hint="eastAsia"/>
          <w:szCs w:val="21"/>
        </w:rPr>
        <w:t>の累積投資契約（以下</w:t>
      </w:r>
      <w:r w:rsidR="0079159B" w:rsidRPr="00FD6E61">
        <w:rPr>
          <w:rFonts w:ascii="ＭＳ 明朝" w:hAnsi="ＭＳ 明朝" w:hint="eastAsia"/>
          <w:szCs w:val="21"/>
        </w:rPr>
        <w:t>、</w:t>
      </w:r>
      <w:r w:rsidR="0041209B">
        <w:rPr>
          <w:rFonts w:ascii="ＭＳ 明朝" w:hAnsi="ＭＳ 明朝" w:hint="eastAsia"/>
          <w:szCs w:val="21"/>
        </w:rPr>
        <w:t>「</w:t>
      </w:r>
      <w:r w:rsidR="0062743C" w:rsidRPr="00FD6E61">
        <w:rPr>
          <w:rFonts w:ascii="ＭＳ 明朝" w:hAnsi="ＭＳ 明朝" w:hint="eastAsia"/>
          <w:szCs w:val="21"/>
        </w:rPr>
        <w:t>本</w:t>
      </w:r>
      <w:r w:rsidRPr="00FD6E61">
        <w:rPr>
          <w:rFonts w:ascii="ＭＳ 明朝" w:hAnsi="ＭＳ 明朝" w:hint="eastAsia"/>
          <w:szCs w:val="21"/>
        </w:rPr>
        <w:t>契約</w:t>
      </w:r>
      <w:r w:rsidR="0041209B">
        <w:rPr>
          <w:rFonts w:ascii="ＭＳ 明朝" w:hAnsi="ＭＳ 明朝" w:hint="eastAsia"/>
          <w:szCs w:val="21"/>
        </w:rPr>
        <w:t>」</w:t>
      </w:r>
      <w:r w:rsidRPr="00FD6E61">
        <w:rPr>
          <w:rFonts w:ascii="ＭＳ 明朝" w:hAnsi="ＭＳ 明朝" w:hint="eastAsia"/>
          <w:szCs w:val="21"/>
        </w:rPr>
        <w:t>といいます。）をお客様と締結します。</w:t>
      </w:r>
    </w:p>
    <w:p w14:paraId="1A7A9B4F" w14:textId="648143B7" w:rsidR="006D469F" w:rsidRPr="00FD6E61" w:rsidRDefault="0079159B" w:rsidP="006D469F">
      <w:pPr>
        <w:ind w:left="198" w:hangingChars="100" w:hanging="198"/>
        <w:rPr>
          <w:rFonts w:ascii="ＭＳ 明朝" w:hAnsi="ＭＳ 明朝"/>
          <w:szCs w:val="21"/>
        </w:rPr>
      </w:pPr>
      <w:r w:rsidRPr="00FD6E61">
        <w:rPr>
          <w:rFonts w:ascii="ＭＳ 明朝" w:hAnsi="ＭＳ 明朝" w:hint="eastAsia"/>
          <w:szCs w:val="21"/>
        </w:rPr>
        <w:t>2</w:t>
      </w:r>
      <w:r w:rsidR="004E7FB7" w:rsidRPr="00FD6E61">
        <w:rPr>
          <w:rFonts w:ascii="ＭＳ 明朝" w:hAnsi="ＭＳ 明朝" w:hint="eastAsia"/>
          <w:szCs w:val="21"/>
        </w:rPr>
        <w:t xml:space="preserve">　この約款</w:t>
      </w:r>
      <w:r w:rsidR="006D469F" w:rsidRPr="00FD6E61">
        <w:rPr>
          <w:rFonts w:ascii="ＭＳ 明朝" w:hAnsi="ＭＳ 明朝" w:hint="eastAsia"/>
          <w:szCs w:val="21"/>
        </w:rPr>
        <w:t>に別段の定めがないときは、</w:t>
      </w:r>
      <w:r w:rsidR="004E7FB7" w:rsidRPr="00FD6E61">
        <w:rPr>
          <w:rFonts w:ascii="ＭＳ 明朝" w:hAnsi="ＭＳ 明朝" w:hint="eastAsia"/>
          <w:szCs w:val="21"/>
        </w:rPr>
        <w:t>ＭＲＦ</w:t>
      </w:r>
      <w:r w:rsidR="006D469F" w:rsidRPr="00FD6E61">
        <w:rPr>
          <w:rFonts w:ascii="ＭＳ 明朝" w:hAnsi="ＭＳ 明朝" w:hint="eastAsia"/>
          <w:szCs w:val="21"/>
        </w:rPr>
        <w:t>の目論見書、</w:t>
      </w:r>
      <w:r w:rsidR="00545329">
        <w:rPr>
          <w:rFonts w:ascii="ＭＳ 明朝" w:hAnsi="ＭＳ 明朝" w:hint="eastAsia"/>
          <w:szCs w:val="21"/>
        </w:rPr>
        <w:t>「</w:t>
      </w:r>
      <w:r w:rsidR="006D469F" w:rsidRPr="00FD6E61">
        <w:rPr>
          <w:rFonts w:ascii="ＭＳ 明朝" w:hAnsi="ＭＳ 明朝" w:hint="eastAsia"/>
          <w:szCs w:val="21"/>
        </w:rPr>
        <w:t>投資信託総合取引規定</w:t>
      </w:r>
      <w:r w:rsidR="00545329">
        <w:rPr>
          <w:rFonts w:ascii="ＭＳ 明朝" w:hAnsi="ＭＳ 明朝" w:hint="eastAsia"/>
          <w:szCs w:val="21"/>
        </w:rPr>
        <w:t>」</w:t>
      </w:r>
      <w:r w:rsidR="006D469F" w:rsidRPr="00FD6E61">
        <w:rPr>
          <w:rFonts w:ascii="ＭＳ 明朝" w:hAnsi="ＭＳ 明朝" w:hint="eastAsia"/>
          <w:szCs w:val="21"/>
        </w:rPr>
        <w:t>および同規定第</w:t>
      </w:r>
      <w:r w:rsidRPr="00FD6E61">
        <w:rPr>
          <w:rFonts w:ascii="ＭＳ 明朝" w:hAnsi="ＭＳ 明朝" w:hint="eastAsia"/>
          <w:szCs w:val="21"/>
        </w:rPr>
        <w:t>2</w:t>
      </w:r>
      <w:r w:rsidR="006D469F" w:rsidRPr="00FD6E61">
        <w:rPr>
          <w:rFonts w:ascii="ＭＳ 明朝" w:hAnsi="ＭＳ 明朝" w:hint="eastAsia"/>
          <w:szCs w:val="21"/>
        </w:rPr>
        <w:t>条各号に定める約款・規定の定めによるものとします。</w:t>
      </w:r>
    </w:p>
    <w:p w14:paraId="6CA4F293" w14:textId="7E464D25" w:rsidR="006D469F" w:rsidRPr="00FD6E61" w:rsidRDefault="006D469F" w:rsidP="006D469F">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79159B" w:rsidRPr="00FD6E61">
        <w:rPr>
          <w:rFonts w:ascii="ＭＳ ゴシック" w:eastAsia="ＭＳ ゴシック" w:hAnsi="ＭＳ ゴシック" w:hint="eastAsia"/>
          <w:szCs w:val="21"/>
        </w:rPr>
        <w:t>2</w:t>
      </w:r>
      <w:r w:rsidRPr="00FD6E61">
        <w:rPr>
          <w:rFonts w:ascii="ＭＳ ゴシック" w:eastAsia="ＭＳ ゴシック" w:hAnsi="ＭＳ ゴシック" w:hint="eastAsia"/>
          <w:szCs w:val="21"/>
        </w:rPr>
        <w:t>条（申込方法）</w:t>
      </w:r>
    </w:p>
    <w:p w14:paraId="0EFAD92E" w14:textId="7C57A4FD" w:rsidR="006D469F" w:rsidRPr="00FD6E61" w:rsidRDefault="006D469F" w:rsidP="006D469F">
      <w:pPr>
        <w:ind w:leftChars="100" w:left="198" w:firstLineChars="100" w:firstLine="198"/>
        <w:rPr>
          <w:rFonts w:ascii="ＭＳ 明朝" w:hAnsi="ＭＳ 明朝"/>
          <w:szCs w:val="21"/>
        </w:rPr>
      </w:pPr>
      <w:r w:rsidRPr="00FD6E61">
        <w:rPr>
          <w:rFonts w:ascii="ＭＳ 明朝" w:hAnsi="ＭＳ 明朝" w:hint="eastAsia"/>
          <w:szCs w:val="21"/>
        </w:rPr>
        <w:t>お客様は、当組合所定の申込書に必要事項を記載のうえ、</w:t>
      </w:r>
      <w:r w:rsidR="000F4F2E" w:rsidRPr="00FD6E61">
        <w:rPr>
          <w:rFonts w:ascii="ＭＳ 明朝" w:hAnsi="ＭＳ 明朝" w:hint="eastAsia"/>
          <w:szCs w:val="21"/>
        </w:rPr>
        <w:t>お</w:t>
      </w:r>
      <w:r w:rsidRPr="00FD6E61">
        <w:rPr>
          <w:rFonts w:ascii="ＭＳ 明朝" w:hAnsi="ＭＳ 明朝" w:hint="eastAsia"/>
          <w:szCs w:val="21"/>
        </w:rPr>
        <w:t>届出の印鑑を押印し、これを当組合の本・支店または事務所（以下</w:t>
      </w:r>
      <w:r w:rsidR="0079159B" w:rsidRPr="00FD6E61">
        <w:rPr>
          <w:rFonts w:ascii="ＭＳ 明朝" w:hAnsi="ＭＳ 明朝" w:hint="eastAsia"/>
          <w:szCs w:val="21"/>
        </w:rPr>
        <w:t>、</w:t>
      </w:r>
      <w:r w:rsidR="00545329">
        <w:rPr>
          <w:rFonts w:ascii="ＭＳ 明朝" w:hAnsi="ＭＳ 明朝" w:hint="eastAsia"/>
          <w:szCs w:val="21"/>
        </w:rPr>
        <w:t>「</w:t>
      </w:r>
      <w:r w:rsidRPr="00FD6E61">
        <w:rPr>
          <w:rFonts w:ascii="ＭＳ 明朝" w:hAnsi="ＭＳ 明朝" w:hint="eastAsia"/>
          <w:szCs w:val="21"/>
        </w:rPr>
        <w:t>取扱店</w:t>
      </w:r>
      <w:r w:rsidR="00545329">
        <w:rPr>
          <w:rFonts w:ascii="ＭＳ 明朝" w:hAnsi="ＭＳ 明朝" w:hint="eastAsia"/>
          <w:szCs w:val="21"/>
        </w:rPr>
        <w:t>」</w:t>
      </w:r>
      <w:r w:rsidRPr="00FD6E61">
        <w:rPr>
          <w:rFonts w:ascii="ＭＳ 明朝" w:hAnsi="ＭＳ 明朝" w:hint="eastAsia"/>
          <w:szCs w:val="21"/>
        </w:rPr>
        <w:t>といいます。）に提出することによって</w:t>
      </w:r>
      <w:r w:rsidR="0062743C" w:rsidRPr="00FD6E61">
        <w:rPr>
          <w:rFonts w:ascii="ＭＳ 明朝" w:hAnsi="ＭＳ 明朝" w:hint="eastAsia"/>
          <w:szCs w:val="21"/>
        </w:rPr>
        <w:t>本</w:t>
      </w:r>
      <w:r w:rsidRPr="00FD6E61">
        <w:rPr>
          <w:rFonts w:ascii="ＭＳ 明朝" w:hAnsi="ＭＳ 明朝" w:hint="eastAsia"/>
          <w:szCs w:val="21"/>
        </w:rPr>
        <w:t>契約を申し込むものとします。</w:t>
      </w:r>
    </w:p>
    <w:p w14:paraId="486A8337" w14:textId="351BAAC2" w:rsidR="006D469F" w:rsidRPr="00FD6E61" w:rsidRDefault="0079159B" w:rsidP="006D469F">
      <w:pPr>
        <w:ind w:left="198" w:hangingChars="100" w:hanging="198"/>
        <w:rPr>
          <w:rFonts w:ascii="ＭＳ 明朝" w:hAnsi="ＭＳ 明朝"/>
          <w:szCs w:val="21"/>
        </w:rPr>
      </w:pPr>
      <w:r w:rsidRPr="00FD6E61">
        <w:rPr>
          <w:rFonts w:ascii="ＭＳ 明朝" w:hAnsi="ＭＳ 明朝" w:hint="eastAsia"/>
          <w:szCs w:val="21"/>
        </w:rPr>
        <w:t>2</w:t>
      </w:r>
      <w:r w:rsidR="006D469F" w:rsidRPr="00FD6E61">
        <w:rPr>
          <w:rFonts w:ascii="ＭＳ 明朝" w:hAnsi="ＭＳ 明朝" w:hint="eastAsia"/>
          <w:szCs w:val="21"/>
        </w:rPr>
        <w:t xml:space="preserve">　当組合が当該申込みを承諾</w:t>
      </w:r>
      <w:r w:rsidR="00EE03CC" w:rsidRPr="00FD6E61">
        <w:rPr>
          <w:rFonts w:ascii="ＭＳ 明朝" w:hAnsi="ＭＳ 明朝" w:hint="eastAsia"/>
          <w:szCs w:val="21"/>
        </w:rPr>
        <w:t>することにより</w:t>
      </w:r>
      <w:r w:rsidR="006D469F" w:rsidRPr="00FD6E61">
        <w:rPr>
          <w:rFonts w:ascii="ＭＳ 明朝" w:hAnsi="ＭＳ 明朝" w:hint="eastAsia"/>
          <w:szCs w:val="21"/>
        </w:rPr>
        <w:t>契約が締結され</w:t>
      </w:r>
      <w:r w:rsidR="00EE03CC" w:rsidRPr="00FD6E61">
        <w:rPr>
          <w:rFonts w:ascii="ＭＳ 明朝" w:hAnsi="ＭＳ 明朝" w:hint="eastAsia"/>
          <w:szCs w:val="21"/>
        </w:rPr>
        <w:t>たものとします</w:t>
      </w:r>
      <w:r w:rsidR="006D469F" w:rsidRPr="00FD6E61">
        <w:rPr>
          <w:rFonts w:ascii="ＭＳ 明朝" w:hAnsi="ＭＳ 明朝" w:hint="eastAsia"/>
          <w:szCs w:val="21"/>
        </w:rPr>
        <w:t>。</w:t>
      </w:r>
    </w:p>
    <w:p w14:paraId="3938B617" w14:textId="27E1F37A" w:rsidR="006D469F" w:rsidRPr="00FD6E61" w:rsidRDefault="006D469F" w:rsidP="006D469F">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79159B" w:rsidRPr="00FD6E61">
        <w:rPr>
          <w:rFonts w:ascii="ＭＳ ゴシック" w:eastAsia="ＭＳ ゴシック" w:hAnsi="ＭＳ ゴシック" w:hint="eastAsia"/>
          <w:szCs w:val="21"/>
        </w:rPr>
        <w:t>3</w:t>
      </w:r>
      <w:r w:rsidRPr="00FD6E61">
        <w:rPr>
          <w:rFonts w:ascii="ＭＳ ゴシック" w:eastAsia="ＭＳ ゴシック" w:hAnsi="ＭＳ ゴシック" w:hint="eastAsia"/>
          <w:szCs w:val="21"/>
        </w:rPr>
        <w:t>条（</w:t>
      </w:r>
      <w:r w:rsidR="0062743C" w:rsidRPr="00FD6E61">
        <w:rPr>
          <w:rFonts w:ascii="ＭＳ ゴシック" w:eastAsia="ＭＳ ゴシック" w:hAnsi="ＭＳ ゴシック" w:hint="eastAsia"/>
          <w:szCs w:val="21"/>
        </w:rPr>
        <w:t>ご入金</w:t>
      </w:r>
      <w:r w:rsidRPr="00FD6E61">
        <w:rPr>
          <w:rFonts w:ascii="ＭＳ ゴシック" w:eastAsia="ＭＳ ゴシック" w:hAnsi="ＭＳ ゴシック" w:hint="eastAsia"/>
          <w:szCs w:val="21"/>
        </w:rPr>
        <w:t>）</w:t>
      </w:r>
    </w:p>
    <w:p w14:paraId="4FAE536A" w14:textId="04D79480" w:rsidR="006D469F" w:rsidRPr="00FD6E61" w:rsidRDefault="0062743C" w:rsidP="006D469F">
      <w:pPr>
        <w:ind w:leftChars="100" w:left="198" w:firstLineChars="100" w:firstLine="198"/>
        <w:rPr>
          <w:rFonts w:ascii="ＭＳ 明朝" w:hAnsi="ＭＳ 明朝"/>
          <w:szCs w:val="21"/>
        </w:rPr>
      </w:pPr>
      <w:r w:rsidRPr="00FD6E61">
        <w:rPr>
          <w:rFonts w:ascii="ＭＳ 明朝" w:hAnsi="ＭＳ 明朝" w:hint="eastAsia"/>
          <w:szCs w:val="21"/>
        </w:rPr>
        <w:t>お客様が</w:t>
      </w:r>
      <w:r w:rsidR="006D469F" w:rsidRPr="00FD6E61">
        <w:rPr>
          <w:rFonts w:ascii="ＭＳ 明朝" w:hAnsi="ＭＳ 明朝" w:hint="eastAsia"/>
          <w:szCs w:val="21"/>
        </w:rPr>
        <w:t>、</w:t>
      </w:r>
      <w:r w:rsidRPr="00FD6E61">
        <w:rPr>
          <w:rFonts w:ascii="ＭＳ 明朝" w:hAnsi="ＭＳ 明朝" w:hint="eastAsia"/>
          <w:szCs w:val="21"/>
        </w:rPr>
        <w:t>投資一任契約</w:t>
      </w:r>
      <w:r w:rsidR="0025580D" w:rsidRPr="00FD6E61">
        <w:rPr>
          <w:rFonts w:ascii="ＭＳ 明朝" w:hAnsi="ＭＳ 明朝" w:hint="eastAsia"/>
          <w:szCs w:val="21"/>
        </w:rPr>
        <w:t>にかかる契約金額</w:t>
      </w:r>
      <w:r w:rsidR="00CC62F7" w:rsidRPr="00FD6E61">
        <w:rPr>
          <w:rFonts w:ascii="ＭＳ 明朝" w:hAnsi="ＭＳ 明朝" w:hint="eastAsia"/>
          <w:szCs w:val="21"/>
        </w:rPr>
        <w:t>（当初契約金額のほか増額の契約金額を含みます。）を指定貯金口座（投資信託総合取引規定第</w:t>
      </w:r>
      <w:r w:rsidR="0079159B" w:rsidRPr="00FD6E61">
        <w:rPr>
          <w:rFonts w:ascii="ＭＳ 明朝" w:hAnsi="ＭＳ 明朝" w:hint="eastAsia"/>
          <w:szCs w:val="21"/>
        </w:rPr>
        <w:t>6</w:t>
      </w:r>
      <w:r w:rsidR="00CC62F7" w:rsidRPr="00FD6E61">
        <w:rPr>
          <w:rFonts w:ascii="ＭＳ 明朝" w:hAnsi="ＭＳ 明朝" w:hint="eastAsia"/>
          <w:szCs w:val="21"/>
        </w:rPr>
        <w:t>条</w:t>
      </w:r>
      <w:r w:rsidR="0025580D" w:rsidRPr="00FD6E61">
        <w:rPr>
          <w:rFonts w:ascii="ＭＳ 明朝" w:hAnsi="ＭＳ 明朝" w:hint="eastAsia"/>
          <w:szCs w:val="21"/>
        </w:rPr>
        <w:t>に定める</w:t>
      </w:r>
      <w:r w:rsidR="00CC62F7" w:rsidRPr="00FD6E61">
        <w:rPr>
          <w:rFonts w:ascii="ＭＳ 明朝" w:hAnsi="ＭＳ 明朝" w:hint="eastAsia"/>
          <w:szCs w:val="21"/>
        </w:rPr>
        <w:t>指定口座をいいます。以下</w:t>
      </w:r>
      <w:r w:rsidR="006141C0" w:rsidRPr="00FD6E61">
        <w:rPr>
          <w:rFonts w:ascii="ＭＳ 明朝" w:hAnsi="ＭＳ 明朝" w:hint="eastAsia"/>
          <w:szCs w:val="21"/>
        </w:rPr>
        <w:t>同じ</w:t>
      </w:r>
      <w:r w:rsidR="00CC62F7" w:rsidRPr="00FD6E61">
        <w:rPr>
          <w:rFonts w:ascii="ＭＳ 明朝" w:hAnsi="ＭＳ 明朝" w:hint="eastAsia"/>
          <w:szCs w:val="21"/>
        </w:rPr>
        <w:t>。）に入金された場合</w:t>
      </w:r>
      <w:r w:rsidR="0025580D" w:rsidRPr="00FD6E61">
        <w:rPr>
          <w:rFonts w:ascii="ＭＳ 明朝" w:hAnsi="ＭＳ 明朝" w:hint="eastAsia"/>
          <w:szCs w:val="21"/>
        </w:rPr>
        <w:t>、</w:t>
      </w:r>
      <w:r w:rsidR="00CC62F7" w:rsidRPr="00FD6E61">
        <w:rPr>
          <w:rFonts w:ascii="ＭＳ 明朝" w:hAnsi="ＭＳ 明朝" w:hint="eastAsia"/>
          <w:szCs w:val="21"/>
        </w:rPr>
        <w:t>当組合は</w:t>
      </w:r>
      <w:r w:rsidR="0025580D" w:rsidRPr="00FD6E61">
        <w:rPr>
          <w:rFonts w:ascii="ＭＳ 明朝" w:hAnsi="ＭＳ 明朝" w:hint="eastAsia"/>
          <w:szCs w:val="21"/>
        </w:rPr>
        <w:t>指定貯金口座から契約金額を払い出し、</w:t>
      </w:r>
      <w:r w:rsidR="00CC62F7" w:rsidRPr="00FD6E61">
        <w:rPr>
          <w:rFonts w:ascii="ＭＳ 明朝" w:hAnsi="ＭＳ 明朝" w:hint="eastAsia"/>
          <w:szCs w:val="21"/>
        </w:rPr>
        <w:t>お客様の投信口座においてＭＲＦの買付</w:t>
      </w:r>
      <w:r w:rsidR="006141C0" w:rsidRPr="00FD6E61">
        <w:rPr>
          <w:rFonts w:ascii="ＭＳ 明朝" w:hAnsi="ＭＳ 明朝" w:hint="eastAsia"/>
          <w:szCs w:val="21"/>
        </w:rPr>
        <w:t>け</w:t>
      </w:r>
      <w:r w:rsidR="00CC62F7" w:rsidRPr="00FD6E61">
        <w:rPr>
          <w:rFonts w:ascii="ＭＳ 明朝" w:hAnsi="ＭＳ 明朝" w:hint="eastAsia"/>
          <w:szCs w:val="21"/>
        </w:rPr>
        <w:t>をお客様のために行います</w:t>
      </w:r>
      <w:r w:rsidR="0025580D" w:rsidRPr="00FD6E61">
        <w:rPr>
          <w:rFonts w:ascii="ＭＳ 明朝" w:hAnsi="ＭＳ 明朝" w:hint="eastAsia"/>
          <w:szCs w:val="21"/>
        </w:rPr>
        <w:t>。</w:t>
      </w:r>
    </w:p>
    <w:p w14:paraId="6DC2F926" w14:textId="4D18FAA1" w:rsidR="00763A56" w:rsidRPr="00FD6E61" w:rsidRDefault="006141C0" w:rsidP="00763A56">
      <w:pPr>
        <w:ind w:left="198" w:hangingChars="100" w:hanging="198"/>
        <w:rPr>
          <w:rFonts w:ascii="ＭＳ 明朝" w:hAnsi="ＭＳ 明朝"/>
          <w:szCs w:val="21"/>
        </w:rPr>
      </w:pPr>
      <w:r w:rsidRPr="00FD6E61">
        <w:rPr>
          <w:rFonts w:ascii="ＭＳ 明朝" w:hAnsi="ＭＳ 明朝" w:hint="eastAsia"/>
          <w:szCs w:val="21"/>
        </w:rPr>
        <w:t>2</w:t>
      </w:r>
      <w:r w:rsidR="00E46930" w:rsidRPr="00FD6E61">
        <w:rPr>
          <w:rFonts w:ascii="ＭＳ 明朝" w:hAnsi="ＭＳ 明朝" w:hint="eastAsia"/>
          <w:szCs w:val="21"/>
        </w:rPr>
        <w:t xml:space="preserve">　なお、お客様が、投資一任契約にか</w:t>
      </w:r>
      <w:r w:rsidR="00EB0085" w:rsidRPr="00FD6E61">
        <w:rPr>
          <w:rFonts w:ascii="ＭＳ 明朝" w:hAnsi="ＭＳ 明朝" w:hint="eastAsia"/>
          <w:szCs w:val="21"/>
        </w:rPr>
        <w:t>かる契約金額を指定貯金口座に入金される場合、投資一任運用開始日</w:t>
      </w:r>
      <w:r w:rsidR="00B9226B" w:rsidRPr="00FD6E61">
        <w:rPr>
          <w:rFonts w:ascii="ＭＳ 明朝" w:hAnsi="ＭＳ 明朝" w:hint="eastAsia"/>
          <w:szCs w:val="21"/>
        </w:rPr>
        <w:t>から起算して</w:t>
      </w:r>
      <w:r w:rsidRPr="00FD6E61">
        <w:rPr>
          <w:rFonts w:ascii="ＭＳ 明朝" w:hAnsi="ＭＳ 明朝" w:hint="eastAsia"/>
          <w:szCs w:val="21"/>
        </w:rPr>
        <w:t>6</w:t>
      </w:r>
      <w:r w:rsidR="00EB0085" w:rsidRPr="00FD6E61">
        <w:rPr>
          <w:rFonts w:ascii="ＭＳ 明朝" w:hAnsi="ＭＳ 明朝" w:hint="eastAsia"/>
          <w:szCs w:val="21"/>
        </w:rPr>
        <w:t>営業日前</w:t>
      </w:r>
      <w:r w:rsidR="00E46930" w:rsidRPr="00FD6E61">
        <w:rPr>
          <w:rFonts w:ascii="ＭＳ 明朝" w:hAnsi="ＭＳ 明朝" w:hint="eastAsia"/>
          <w:szCs w:val="21"/>
        </w:rPr>
        <w:t>までに当該</w:t>
      </w:r>
      <w:r w:rsidR="00763A56" w:rsidRPr="00FD6E61">
        <w:rPr>
          <w:rFonts w:ascii="ＭＳ 明朝" w:hAnsi="ＭＳ 明朝" w:hint="eastAsia"/>
          <w:szCs w:val="21"/>
        </w:rPr>
        <w:t>払込金をお客様の指定貯金口座において当組合が確認し、所定の手続きを経たものに限り、投信口座においてＭＲＦの取得申込みをお客様のために行います。</w:t>
      </w:r>
    </w:p>
    <w:p w14:paraId="6BDD195E" w14:textId="5A04157F" w:rsidR="008166E1" w:rsidRPr="00FD6E61" w:rsidRDefault="006141C0" w:rsidP="00763A56">
      <w:pPr>
        <w:ind w:left="198" w:hangingChars="100" w:hanging="198"/>
        <w:rPr>
          <w:rFonts w:ascii="ＭＳ 明朝" w:hAnsi="ＭＳ 明朝"/>
          <w:szCs w:val="21"/>
        </w:rPr>
      </w:pPr>
      <w:r w:rsidRPr="00FD6E61">
        <w:rPr>
          <w:rFonts w:ascii="ＭＳ 明朝" w:hAnsi="ＭＳ 明朝" w:hint="eastAsia"/>
          <w:szCs w:val="21"/>
        </w:rPr>
        <w:t>3</w:t>
      </w:r>
      <w:r w:rsidR="008166E1" w:rsidRPr="00FD6E61">
        <w:rPr>
          <w:rFonts w:ascii="ＭＳ 明朝" w:hAnsi="ＭＳ 明朝" w:hint="eastAsia"/>
          <w:szCs w:val="21"/>
        </w:rPr>
        <w:t xml:space="preserve">　お客様の取引状況等によっては、</w:t>
      </w:r>
      <w:r w:rsidR="009D5ADD" w:rsidRPr="00FD6E61">
        <w:rPr>
          <w:rFonts w:ascii="ＭＳ 明朝" w:hAnsi="ＭＳ 明朝" w:hint="eastAsia"/>
          <w:szCs w:val="21"/>
        </w:rPr>
        <w:t>本条の定めと異なる取扱</w:t>
      </w:r>
      <w:r w:rsidR="003875E4">
        <w:rPr>
          <w:rFonts w:ascii="ＭＳ 明朝" w:hAnsi="ＭＳ 明朝" w:hint="eastAsia"/>
          <w:szCs w:val="21"/>
        </w:rPr>
        <w:t>い</w:t>
      </w:r>
      <w:r w:rsidR="009D5ADD" w:rsidRPr="00FD6E61">
        <w:rPr>
          <w:rFonts w:ascii="ＭＳ 明朝" w:hAnsi="ＭＳ 明朝" w:hint="eastAsia"/>
          <w:szCs w:val="21"/>
        </w:rPr>
        <w:t>をする場合があります。</w:t>
      </w:r>
    </w:p>
    <w:p w14:paraId="1C232103" w14:textId="32104E5A" w:rsidR="006D469F" w:rsidRPr="00FD6E61" w:rsidRDefault="006D469F" w:rsidP="006D469F">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6141C0" w:rsidRPr="00FD6E61">
        <w:rPr>
          <w:rFonts w:ascii="ＭＳ ゴシック" w:eastAsia="ＭＳ ゴシック" w:hAnsi="ＭＳ ゴシック" w:hint="eastAsia"/>
          <w:szCs w:val="21"/>
        </w:rPr>
        <w:t>4</w:t>
      </w:r>
      <w:r w:rsidRPr="00FD6E61">
        <w:rPr>
          <w:rFonts w:ascii="ＭＳ ゴシック" w:eastAsia="ＭＳ ゴシック" w:hAnsi="ＭＳ ゴシック" w:hint="eastAsia"/>
          <w:szCs w:val="21"/>
        </w:rPr>
        <w:t>条（</w:t>
      </w:r>
      <w:r w:rsidR="00763A56" w:rsidRPr="00FD6E61">
        <w:rPr>
          <w:rFonts w:ascii="ＭＳ ゴシック" w:eastAsia="ＭＳ ゴシック" w:hAnsi="ＭＳ ゴシック" w:hint="eastAsia"/>
          <w:szCs w:val="21"/>
        </w:rPr>
        <w:t>ＭＲＦの自動取得</w:t>
      </w:r>
      <w:r w:rsidRPr="00FD6E61">
        <w:rPr>
          <w:rFonts w:ascii="ＭＳ ゴシック" w:eastAsia="ＭＳ ゴシック" w:hAnsi="ＭＳ ゴシック" w:hint="eastAsia"/>
          <w:szCs w:val="21"/>
        </w:rPr>
        <w:t>）</w:t>
      </w:r>
    </w:p>
    <w:p w14:paraId="0AB63F4B" w14:textId="77777777" w:rsidR="006D469F" w:rsidRPr="00FD6E61" w:rsidRDefault="00763A56" w:rsidP="006D469F">
      <w:pPr>
        <w:ind w:leftChars="100" w:left="198" w:firstLineChars="100" w:firstLine="198"/>
        <w:rPr>
          <w:rFonts w:ascii="ＭＳ 明朝" w:hAnsi="ＭＳ 明朝"/>
          <w:szCs w:val="21"/>
        </w:rPr>
      </w:pPr>
      <w:r w:rsidRPr="00FD6E61">
        <w:rPr>
          <w:rFonts w:ascii="ＭＳ 明朝" w:hAnsi="ＭＳ 明朝" w:hint="eastAsia"/>
          <w:szCs w:val="21"/>
        </w:rPr>
        <w:t>投資一任契約に基づく投資信託</w:t>
      </w:r>
      <w:r w:rsidR="00E87FB3" w:rsidRPr="00FD6E61">
        <w:rPr>
          <w:rFonts w:ascii="ＭＳ 明朝" w:hAnsi="ＭＳ 明朝" w:hint="eastAsia"/>
          <w:szCs w:val="21"/>
        </w:rPr>
        <w:t>受益権等の取引等により、</w:t>
      </w:r>
      <w:r w:rsidR="006D469F" w:rsidRPr="00FD6E61">
        <w:rPr>
          <w:rFonts w:ascii="ＭＳ 明朝" w:hAnsi="ＭＳ 明朝" w:hint="eastAsia"/>
          <w:szCs w:val="21"/>
        </w:rPr>
        <w:t>当組合は、</w:t>
      </w:r>
      <w:r w:rsidR="00E87FB3" w:rsidRPr="00FD6E61">
        <w:rPr>
          <w:rFonts w:ascii="ＭＳ 明朝" w:hAnsi="ＭＳ 明朝" w:hint="eastAsia"/>
          <w:szCs w:val="21"/>
        </w:rPr>
        <w:t>ＭＲＦを</w:t>
      </w:r>
      <w:r w:rsidR="006D469F" w:rsidRPr="00FD6E61">
        <w:rPr>
          <w:rFonts w:ascii="ＭＳ 明朝" w:hAnsi="ＭＳ 明朝" w:hint="eastAsia"/>
          <w:szCs w:val="21"/>
        </w:rPr>
        <w:t>目論見書の定めに従って遅滞なく</w:t>
      </w:r>
      <w:r w:rsidR="00E87FB3" w:rsidRPr="00FD6E61">
        <w:rPr>
          <w:rFonts w:ascii="ＭＳ 明朝" w:hAnsi="ＭＳ 明朝" w:hint="eastAsia"/>
          <w:szCs w:val="21"/>
        </w:rPr>
        <w:t>お客様の投信口座においてお客様のために取得し</w:t>
      </w:r>
      <w:r w:rsidR="006D469F" w:rsidRPr="00FD6E61">
        <w:rPr>
          <w:rFonts w:ascii="ＭＳ 明朝" w:hAnsi="ＭＳ 明朝" w:hint="eastAsia"/>
          <w:szCs w:val="21"/>
        </w:rPr>
        <w:t>ます。</w:t>
      </w:r>
    </w:p>
    <w:p w14:paraId="0CA6D380" w14:textId="55DAA94F" w:rsidR="006D469F" w:rsidRPr="00FD6E61" w:rsidRDefault="006141C0" w:rsidP="006D469F">
      <w:pPr>
        <w:ind w:left="198" w:hangingChars="100" w:hanging="198"/>
        <w:rPr>
          <w:rFonts w:ascii="ＭＳ 明朝" w:hAnsi="ＭＳ 明朝"/>
          <w:szCs w:val="21"/>
        </w:rPr>
      </w:pPr>
      <w:r w:rsidRPr="00FD6E61">
        <w:rPr>
          <w:rFonts w:ascii="ＭＳ 明朝" w:hAnsi="ＭＳ 明朝" w:hint="eastAsia"/>
          <w:szCs w:val="21"/>
        </w:rPr>
        <w:t>2</w:t>
      </w:r>
      <w:r w:rsidR="00A54988" w:rsidRPr="00FD6E61">
        <w:rPr>
          <w:rFonts w:ascii="ＭＳ 明朝" w:hAnsi="ＭＳ 明朝" w:hint="eastAsia"/>
          <w:szCs w:val="21"/>
        </w:rPr>
        <w:t xml:space="preserve">　ＭＲＦ取得に際してお客様にＭＲＦの目論見書を提示する場合は、投資一任契約に基づく投資対象の説明として行うものであり、お客様が直接ＭＲＦを取得することを目的に行われるものではありません。</w:t>
      </w:r>
    </w:p>
    <w:p w14:paraId="770C9244" w14:textId="12EAC472" w:rsidR="009D5ADD" w:rsidRPr="00FD6E61" w:rsidRDefault="006141C0" w:rsidP="009D5ADD">
      <w:pPr>
        <w:ind w:left="198" w:hangingChars="100" w:hanging="198"/>
        <w:rPr>
          <w:rFonts w:ascii="ＭＳ 明朝" w:hAnsi="ＭＳ 明朝"/>
          <w:szCs w:val="21"/>
        </w:rPr>
      </w:pPr>
      <w:r w:rsidRPr="00FD6E61">
        <w:rPr>
          <w:rFonts w:ascii="ＭＳ 明朝" w:hAnsi="ＭＳ 明朝" w:hint="eastAsia"/>
          <w:szCs w:val="21"/>
        </w:rPr>
        <w:t>3</w:t>
      </w:r>
      <w:r w:rsidR="009D5ADD" w:rsidRPr="00FD6E61">
        <w:rPr>
          <w:rFonts w:ascii="ＭＳ 明朝" w:hAnsi="ＭＳ 明朝" w:hint="eastAsia"/>
          <w:szCs w:val="21"/>
        </w:rPr>
        <w:t xml:space="preserve">　お客様の取引状況等によっては、本条の定めと異なる取扱</w:t>
      </w:r>
      <w:r w:rsidRPr="00FD6E61">
        <w:rPr>
          <w:rFonts w:ascii="ＭＳ 明朝" w:hAnsi="ＭＳ 明朝" w:hint="eastAsia"/>
          <w:szCs w:val="21"/>
        </w:rPr>
        <w:t>い</w:t>
      </w:r>
      <w:r w:rsidR="009D5ADD" w:rsidRPr="00FD6E61">
        <w:rPr>
          <w:rFonts w:ascii="ＭＳ 明朝" w:hAnsi="ＭＳ 明朝" w:hint="eastAsia"/>
          <w:szCs w:val="21"/>
        </w:rPr>
        <w:t>をする場合があります。</w:t>
      </w:r>
    </w:p>
    <w:p w14:paraId="38542075" w14:textId="4FB3FEF8" w:rsidR="006D469F" w:rsidRPr="00FD6E61" w:rsidRDefault="008166E1" w:rsidP="006D469F">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251EBF" w:rsidRPr="00FD6E61">
        <w:rPr>
          <w:rFonts w:ascii="ＭＳ ゴシック" w:eastAsia="ＭＳ ゴシック" w:hAnsi="ＭＳ ゴシック" w:hint="eastAsia"/>
          <w:szCs w:val="21"/>
        </w:rPr>
        <w:t>5</w:t>
      </w:r>
      <w:r w:rsidRPr="00FD6E61">
        <w:rPr>
          <w:rFonts w:ascii="ＭＳ ゴシック" w:eastAsia="ＭＳ ゴシック" w:hAnsi="ＭＳ ゴシック" w:hint="eastAsia"/>
          <w:szCs w:val="21"/>
        </w:rPr>
        <w:t>条（ＭＲＦの自動換金）</w:t>
      </w:r>
    </w:p>
    <w:p w14:paraId="0E6DF5C2" w14:textId="29EC488F" w:rsidR="006D469F" w:rsidRPr="00FD6E61" w:rsidRDefault="008166E1" w:rsidP="008166E1">
      <w:pPr>
        <w:ind w:leftChars="100" w:left="198" w:firstLineChars="100" w:firstLine="198"/>
        <w:rPr>
          <w:rFonts w:ascii="ＭＳ 明朝" w:hAnsi="ＭＳ 明朝"/>
          <w:szCs w:val="21"/>
        </w:rPr>
      </w:pPr>
      <w:r w:rsidRPr="00FD6E61">
        <w:rPr>
          <w:rFonts w:ascii="ＭＳ 明朝" w:hAnsi="ＭＳ 明朝" w:hint="eastAsia"/>
          <w:szCs w:val="21"/>
        </w:rPr>
        <w:t>投資一任契約に基づく投資信託受益権等の取引等により、金銭の払込</w:t>
      </w:r>
      <w:r w:rsidR="009D606F" w:rsidRPr="00FD6E61">
        <w:rPr>
          <w:rFonts w:ascii="ＭＳ 明朝" w:hAnsi="ＭＳ 明朝" w:hint="eastAsia"/>
          <w:szCs w:val="21"/>
        </w:rPr>
        <w:t>み</w:t>
      </w:r>
      <w:r w:rsidRPr="00FD6E61">
        <w:rPr>
          <w:rFonts w:ascii="ＭＳ 明朝" w:hAnsi="ＭＳ 明朝" w:hint="eastAsia"/>
          <w:szCs w:val="21"/>
        </w:rPr>
        <w:t>が必要となる場合は、当組合は、払込期日の前営業日にＭＲＦの換金をお客様のために行います。</w:t>
      </w:r>
    </w:p>
    <w:p w14:paraId="52346114" w14:textId="30A28BDB" w:rsidR="00060F99" w:rsidRDefault="00E104A9" w:rsidP="009D5ADD">
      <w:pPr>
        <w:ind w:left="198" w:hangingChars="100" w:hanging="198"/>
        <w:rPr>
          <w:rFonts w:ascii="ＭＳ 明朝" w:hAnsi="ＭＳ 明朝"/>
          <w:szCs w:val="21"/>
        </w:rPr>
      </w:pPr>
      <w:r w:rsidRPr="00FD6E61">
        <w:rPr>
          <w:rFonts w:ascii="ＭＳ 明朝" w:hAnsi="ＭＳ 明朝" w:hint="eastAsia"/>
          <w:szCs w:val="21"/>
        </w:rPr>
        <w:t>2</w:t>
      </w:r>
      <w:r w:rsidR="009D5ADD" w:rsidRPr="00FD6E61">
        <w:rPr>
          <w:rFonts w:ascii="ＭＳ 明朝" w:hAnsi="ＭＳ 明朝" w:hint="eastAsia"/>
          <w:szCs w:val="21"/>
        </w:rPr>
        <w:t xml:space="preserve">　お客様の取引状況等によっては、本条の定めと異なる取扱</w:t>
      </w:r>
      <w:r w:rsidRPr="00FD6E61">
        <w:rPr>
          <w:rFonts w:ascii="ＭＳ 明朝" w:hAnsi="ＭＳ 明朝" w:hint="eastAsia"/>
          <w:szCs w:val="21"/>
        </w:rPr>
        <w:t>い</w:t>
      </w:r>
      <w:r w:rsidR="009D5ADD" w:rsidRPr="00FD6E61">
        <w:rPr>
          <w:rFonts w:ascii="ＭＳ 明朝" w:hAnsi="ＭＳ 明朝" w:hint="eastAsia"/>
          <w:szCs w:val="21"/>
        </w:rPr>
        <w:t>をする場合があります。</w:t>
      </w:r>
    </w:p>
    <w:p w14:paraId="6B54AABA" w14:textId="77777777" w:rsidR="00D36B1E" w:rsidRPr="00FD6E61" w:rsidRDefault="00D36B1E" w:rsidP="009D5ADD">
      <w:pPr>
        <w:ind w:left="198" w:hangingChars="100" w:hanging="198"/>
        <w:rPr>
          <w:rFonts w:ascii="ＭＳ 明朝" w:hAnsi="ＭＳ 明朝"/>
          <w:szCs w:val="21"/>
        </w:rPr>
      </w:pPr>
    </w:p>
    <w:p w14:paraId="7B61DE55" w14:textId="67172FEA" w:rsidR="006D469F" w:rsidRPr="00FD6E61" w:rsidRDefault="006D469F" w:rsidP="006D469F">
      <w:pPr>
        <w:rPr>
          <w:rFonts w:ascii="ＭＳ ゴシック" w:eastAsia="ＭＳ ゴシック" w:hAnsi="ＭＳ ゴシック"/>
          <w:szCs w:val="21"/>
        </w:rPr>
      </w:pPr>
      <w:r w:rsidRPr="00FD6E61">
        <w:rPr>
          <w:rFonts w:ascii="ＭＳ ゴシック" w:eastAsia="ＭＳ ゴシック" w:hAnsi="ＭＳ ゴシック" w:hint="eastAsia"/>
          <w:szCs w:val="21"/>
        </w:rPr>
        <w:lastRenderedPageBreak/>
        <w:t>第</w:t>
      </w:r>
      <w:r w:rsidR="00E104A9" w:rsidRPr="00FD6E61">
        <w:rPr>
          <w:rFonts w:ascii="ＭＳ ゴシック" w:eastAsia="ＭＳ ゴシック" w:hAnsi="ＭＳ ゴシック" w:hint="eastAsia"/>
          <w:szCs w:val="21"/>
        </w:rPr>
        <w:t>6</w:t>
      </w:r>
      <w:r w:rsidRPr="00FD6E61">
        <w:rPr>
          <w:rFonts w:ascii="ＭＳ ゴシック" w:eastAsia="ＭＳ ゴシック" w:hAnsi="ＭＳ ゴシック" w:hint="eastAsia"/>
          <w:szCs w:val="21"/>
        </w:rPr>
        <w:t>条（</w:t>
      </w:r>
      <w:r w:rsidR="009D5ADD" w:rsidRPr="00FD6E61">
        <w:rPr>
          <w:rFonts w:ascii="ＭＳ ゴシック" w:eastAsia="ＭＳ ゴシック" w:hAnsi="ＭＳ ゴシック" w:hint="eastAsia"/>
          <w:szCs w:val="21"/>
        </w:rPr>
        <w:t>ＭＲＦの管理</w:t>
      </w:r>
      <w:r w:rsidRPr="00FD6E61">
        <w:rPr>
          <w:rFonts w:ascii="ＭＳ ゴシック" w:eastAsia="ＭＳ ゴシック" w:hAnsi="ＭＳ ゴシック" w:hint="eastAsia"/>
          <w:szCs w:val="21"/>
        </w:rPr>
        <w:t>）</w:t>
      </w:r>
    </w:p>
    <w:p w14:paraId="277706EF" w14:textId="69B98C0A" w:rsidR="00A06673" w:rsidRPr="00FD6E61" w:rsidRDefault="009D5ADD" w:rsidP="00060F99">
      <w:pPr>
        <w:ind w:leftChars="100" w:left="198" w:firstLineChars="100" w:firstLine="198"/>
        <w:rPr>
          <w:rFonts w:ascii="ＭＳ 明朝" w:hAnsi="ＭＳ 明朝"/>
          <w:szCs w:val="21"/>
        </w:rPr>
      </w:pPr>
      <w:r w:rsidRPr="00FD6E61">
        <w:rPr>
          <w:rFonts w:ascii="ＭＳ 明朝" w:hAnsi="ＭＳ 明朝" w:hint="eastAsia"/>
          <w:szCs w:val="21"/>
        </w:rPr>
        <w:t>投資一任契約にかかるお客様のＭＲＦは</w:t>
      </w:r>
      <w:r w:rsidR="006D469F" w:rsidRPr="00FD6E61">
        <w:rPr>
          <w:rFonts w:ascii="ＭＳ 明朝" w:hAnsi="ＭＳ 明朝" w:hint="eastAsia"/>
          <w:szCs w:val="21"/>
        </w:rPr>
        <w:t>、</w:t>
      </w:r>
      <w:r w:rsidR="002E5D86" w:rsidRPr="00FD6E61">
        <w:rPr>
          <w:rFonts w:ascii="ＭＳ 明朝" w:hAnsi="ＭＳ 明朝" w:hint="eastAsia"/>
          <w:szCs w:val="21"/>
        </w:rPr>
        <w:t>「</w:t>
      </w:r>
      <w:r w:rsidRPr="00FD6E61">
        <w:rPr>
          <w:rFonts w:ascii="ＭＳ 明朝" w:hAnsi="ＭＳ 明朝" w:hint="eastAsia"/>
          <w:szCs w:val="21"/>
        </w:rPr>
        <w:t>社債、株式等の振替に関する法律</w:t>
      </w:r>
      <w:r w:rsidR="002E5D86" w:rsidRPr="00FD6E61">
        <w:rPr>
          <w:rFonts w:ascii="ＭＳ 明朝" w:hAnsi="ＭＳ 明朝" w:hint="eastAsia"/>
          <w:szCs w:val="21"/>
        </w:rPr>
        <w:t>」および</w:t>
      </w:r>
      <w:r w:rsidR="001E4AD0" w:rsidRPr="00FD6E61">
        <w:rPr>
          <w:rFonts w:ascii="ＭＳ 明朝" w:hAnsi="ＭＳ 明朝" w:hint="eastAsia"/>
          <w:szCs w:val="21"/>
        </w:rPr>
        <w:t>「</w:t>
      </w:r>
      <w:r w:rsidRPr="00FD6E61">
        <w:rPr>
          <w:rFonts w:ascii="ＭＳ 明朝" w:hAnsi="ＭＳ 明朝" w:hint="eastAsia"/>
          <w:szCs w:val="21"/>
        </w:rPr>
        <w:t>投資信託</w:t>
      </w:r>
      <w:r w:rsidR="00034C33" w:rsidRPr="00FD6E61">
        <w:rPr>
          <w:rFonts w:ascii="ＭＳ 明朝" w:hAnsi="ＭＳ 明朝" w:hint="eastAsia"/>
          <w:szCs w:val="21"/>
        </w:rPr>
        <w:t>受益権</w:t>
      </w:r>
      <w:r w:rsidRPr="00FD6E61">
        <w:rPr>
          <w:rFonts w:ascii="ＭＳ 明朝" w:hAnsi="ＭＳ 明朝" w:hint="eastAsia"/>
          <w:szCs w:val="21"/>
        </w:rPr>
        <w:t>振替決済口座管理規定</w:t>
      </w:r>
      <w:r w:rsidR="001E4AD0" w:rsidRPr="00FD6E61">
        <w:rPr>
          <w:rFonts w:ascii="ＭＳ 明朝" w:hAnsi="ＭＳ 明朝" w:hint="eastAsia"/>
          <w:szCs w:val="21"/>
        </w:rPr>
        <w:t>」</w:t>
      </w:r>
      <w:r w:rsidRPr="00FD6E61">
        <w:rPr>
          <w:rFonts w:ascii="ＭＳ 明朝" w:hAnsi="ＭＳ 明朝" w:hint="eastAsia"/>
          <w:szCs w:val="21"/>
        </w:rPr>
        <w:t>に基づいて管理いたします。</w:t>
      </w:r>
    </w:p>
    <w:p w14:paraId="08884A8E" w14:textId="0E09C27E" w:rsidR="009D5ADD" w:rsidRPr="00FD6E61" w:rsidRDefault="009D5ADD" w:rsidP="00A06673">
      <w:pPr>
        <w:ind w:left="198" w:hangingChars="100" w:hanging="198"/>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E104A9" w:rsidRPr="00FD6E61">
        <w:rPr>
          <w:rFonts w:ascii="ＭＳ ゴシック" w:eastAsia="ＭＳ ゴシック" w:hAnsi="ＭＳ ゴシック" w:hint="eastAsia"/>
          <w:szCs w:val="21"/>
        </w:rPr>
        <w:t>7</w:t>
      </w:r>
      <w:r w:rsidRPr="00FD6E61">
        <w:rPr>
          <w:rFonts w:ascii="ＭＳ ゴシック" w:eastAsia="ＭＳ ゴシック" w:hAnsi="ＭＳ ゴシック" w:hint="eastAsia"/>
          <w:szCs w:val="21"/>
        </w:rPr>
        <w:t>条（収益分配金の再投資）</w:t>
      </w:r>
    </w:p>
    <w:p w14:paraId="6FA0D844" w14:textId="772CC02A" w:rsidR="006D469F" w:rsidRPr="00FD6E61" w:rsidRDefault="009D5ADD" w:rsidP="009D5ADD">
      <w:pPr>
        <w:ind w:leftChars="100" w:left="198" w:firstLineChars="100" w:firstLine="198"/>
        <w:rPr>
          <w:rFonts w:ascii="ＭＳ 明朝" w:hAnsi="ＭＳ 明朝"/>
          <w:szCs w:val="21"/>
        </w:rPr>
      </w:pPr>
      <w:r w:rsidRPr="00FD6E61">
        <w:rPr>
          <w:rFonts w:ascii="ＭＳ 明朝" w:hAnsi="ＭＳ 明朝" w:hint="eastAsia"/>
          <w:szCs w:val="21"/>
        </w:rPr>
        <w:t>前条の管理にかかるＭＲＦの収益分配金は、</w:t>
      </w:r>
      <w:r w:rsidR="006D469F" w:rsidRPr="00FD6E61">
        <w:rPr>
          <w:rFonts w:ascii="ＭＳ 明朝" w:hAnsi="ＭＳ 明朝" w:hint="eastAsia"/>
          <w:szCs w:val="21"/>
        </w:rPr>
        <w:t>前月</w:t>
      </w:r>
      <w:r w:rsidRPr="00FD6E61">
        <w:rPr>
          <w:rFonts w:ascii="ＭＳ 明朝" w:hAnsi="ＭＳ 明朝" w:hint="eastAsia"/>
          <w:szCs w:val="21"/>
        </w:rPr>
        <w:t>の</w:t>
      </w:r>
      <w:r w:rsidR="006D469F" w:rsidRPr="00FD6E61">
        <w:rPr>
          <w:rFonts w:ascii="ＭＳ 明朝" w:hAnsi="ＭＳ 明朝" w:hint="eastAsia"/>
          <w:szCs w:val="21"/>
        </w:rPr>
        <w:t>最終取引日</w:t>
      </w:r>
      <w:r w:rsidRPr="00FD6E61">
        <w:rPr>
          <w:rFonts w:ascii="ＭＳ 明朝" w:hAnsi="ＭＳ 明朝" w:hint="eastAsia"/>
          <w:szCs w:val="21"/>
        </w:rPr>
        <w:t>（その翌日以降に取得した場合</w:t>
      </w:r>
      <w:r w:rsidR="00927CE6" w:rsidRPr="00FD6E61">
        <w:rPr>
          <w:rFonts w:ascii="ＭＳ 明朝" w:hAnsi="ＭＳ 明朝" w:hint="eastAsia"/>
          <w:szCs w:val="21"/>
        </w:rPr>
        <w:t>については、当該取得</w:t>
      </w:r>
      <w:r w:rsidR="002E5D86" w:rsidRPr="00FD6E61">
        <w:rPr>
          <w:rFonts w:ascii="ＭＳ 明朝" w:hAnsi="ＭＳ 明朝" w:hint="eastAsia"/>
          <w:szCs w:val="21"/>
        </w:rPr>
        <w:t>した</w:t>
      </w:r>
      <w:r w:rsidR="00927CE6" w:rsidRPr="00FD6E61">
        <w:rPr>
          <w:rFonts w:ascii="ＭＳ 明朝" w:hAnsi="ＭＳ 明朝" w:hint="eastAsia"/>
          <w:szCs w:val="21"/>
        </w:rPr>
        <w:t>日）</w:t>
      </w:r>
      <w:r w:rsidR="006D469F" w:rsidRPr="00FD6E61">
        <w:rPr>
          <w:rFonts w:ascii="ＭＳ 明朝" w:hAnsi="ＭＳ 明朝" w:hint="eastAsia"/>
          <w:szCs w:val="21"/>
        </w:rPr>
        <w:t>から当月の最終取引日の前日分までの</w:t>
      </w:r>
      <w:r w:rsidR="00927CE6" w:rsidRPr="00FD6E61">
        <w:rPr>
          <w:rFonts w:ascii="ＭＳ 明朝" w:hAnsi="ＭＳ 明朝" w:hint="eastAsia"/>
          <w:szCs w:val="21"/>
        </w:rPr>
        <w:t>分</w:t>
      </w:r>
      <w:r w:rsidR="006D469F" w:rsidRPr="00FD6E61">
        <w:rPr>
          <w:rFonts w:ascii="ＭＳ 明朝" w:hAnsi="ＭＳ 明朝" w:hint="eastAsia"/>
          <w:szCs w:val="21"/>
        </w:rPr>
        <w:t>を</w:t>
      </w:r>
      <w:r w:rsidR="00927CE6" w:rsidRPr="00FD6E61">
        <w:rPr>
          <w:rFonts w:ascii="ＭＳ 明朝" w:hAnsi="ＭＳ 明朝" w:hint="eastAsia"/>
          <w:szCs w:val="21"/>
        </w:rPr>
        <w:t>当月の</w:t>
      </w:r>
      <w:r w:rsidR="006D469F" w:rsidRPr="00FD6E61">
        <w:rPr>
          <w:rFonts w:ascii="ＭＳ 明朝" w:hAnsi="ＭＳ 明朝" w:hint="eastAsia"/>
          <w:szCs w:val="21"/>
        </w:rPr>
        <w:t>最終</w:t>
      </w:r>
      <w:r w:rsidR="00927CE6" w:rsidRPr="00FD6E61">
        <w:rPr>
          <w:rFonts w:ascii="ＭＳ 明朝" w:hAnsi="ＭＳ 明朝" w:hint="eastAsia"/>
          <w:szCs w:val="21"/>
        </w:rPr>
        <w:t>営業</w:t>
      </w:r>
      <w:r w:rsidR="006D469F" w:rsidRPr="00FD6E61">
        <w:rPr>
          <w:rFonts w:ascii="ＭＳ 明朝" w:hAnsi="ＭＳ 明朝" w:hint="eastAsia"/>
          <w:szCs w:val="21"/>
        </w:rPr>
        <w:t>日</w:t>
      </w:r>
      <w:r w:rsidR="00927CE6" w:rsidRPr="00FD6E61">
        <w:rPr>
          <w:rFonts w:ascii="ＭＳ 明朝" w:hAnsi="ＭＳ 明朝" w:hint="eastAsia"/>
          <w:szCs w:val="21"/>
        </w:rPr>
        <w:t>に、お客様に代わって当組合が受領のうえ、お客様の投資一任財産に繰</w:t>
      </w:r>
      <w:r w:rsidR="00E104A9" w:rsidRPr="00FD6E61">
        <w:rPr>
          <w:rFonts w:ascii="ＭＳ 明朝" w:hAnsi="ＭＳ 明朝" w:hint="eastAsia"/>
          <w:szCs w:val="21"/>
        </w:rPr>
        <w:t>り</w:t>
      </w:r>
      <w:r w:rsidR="00927CE6" w:rsidRPr="00FD6E61">
        <w:rPr>
          <w:rFonts w:ascii="ＭＳ 明朝" w:hAnsi="ＭＳ 明朝" w:hint="eastAsia"/>
          <w:szCs w:val="21"/>
        </w:rPr>
        <w:t>入れ、原則としてその全額をもって当月最終営業日の</w:t>
      </w:r>
      <w:r w:rsidR="006D469F" w:rsidRPr="00FD6E61">
        <w:rPr>
          <w:rFonts w:ascii="ＭＳ 明朝" w:hAnsi="ＭＳ 明朝" w:hint="eastAsia"/>
          <w:szCs w:val="21"/>
        </w:rPr>
        <w:t>前日の基準価額により</w:t>
      </w:r>
      <w:r w:rsidR="00927CE6" w:rsidRPr="00FD6E61">
        <w:rPr>
          <w:rFonts w:ascii="ＭＳ 明朝" w:hAnsi="ＭＳ 明朝" w:hint="eastAsia"/>
          <w:szCs w:val="21"/>
        </w:rPr>
        <w:t>ＭＲＦを取得し</w:t>
      </w:r>
      <w:r w:rsidR="006D469F" w:rsidRPr="00FD6E61">
        <w:rPr>
          <w:rFonts w:ascii="ＭＳ 明朝" w:hAnsi="ＭＳ 明朝" w:hint="eastAsia"/>
          <w:szCs w:val="21"/>
        </w:rPr>
        <w:t>ます。</w:t>
      </w:r>
    </w:p>
    <w:p w14:paraId="089588C4" w14:textId="59AF5C73" w:rsidR="006D469F" w:rsidRPr="00FD6E61" w:rsidRDefault="004B7582" w:rsidP="006D469F">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737E60" w:rsidRPr="00FD6E61">
        <w:rPr>
          <w:rFonts w:ascii="ＭＳ ゴシック" w:eastAsia="ＭＳ ゴシック" w:hAnsi="ＭＳ ゴシック" w:hint="eastAsia"/>
          <w:szCs w:val="21"/>
        </w:rPr>
        <w:t>8</w:t>
      </w:r>
      <w:r w:rsidR="00927CE6" w:rsidRPr="00FD6E61">
        <w:rPr>
          <w:rFonts w:ascii="ＭＳ ゴシック" w:eastAsia="ＭＳ ゴシック" w:hAnsi="ＭＳ ゴシック" w:hint="eastAsia"/>
          <w:szCs w:val="21"/>
        </w:rPr>
        <w:t>条（</w:t>
      </w:r>
      <w:r w:rsidR="006D469F" w:rsidRPr="00FD6E61">
        <w:rPr>
          <w:rFonts w:ascii="ＭＳ ゴシック" w:eastAsia="ＭＳ ゴシック" w:hAnsi="ＭＳ ゴシック" w:hint="eastAsia"/>
          <w:szCs w:val="21"/>
        </w:rPr>
        <w:t>返還）</w:t>
      </w:r>
    </w:p>
    <w:p w14:paraId="6BAC7595" w14:textId="77777777" w:rsidR="006D469F" w:rsidRPr="00FD6E61" w:rsidRDefault="006D469F" w:rsidP="006D469F">
      <w:pPr>
        <w:ind w:leftChars="100" w:left="198" w:firstLineChars="100" w:firstLine="198"/>
        <w:rPr>
          <w:rFonts w:ascii="ＭＳ 明朝" w:hAnsi="ＭＳ 明朝"/>
          <w:szCs w:val="21"/>
        </w:rPr>
      </w:pPr>
      <w:r w:rsidRPr="00FD6E61">
        <w:rPr>
          <w:rFonts w:ascii="ＭＳ 明朝" w:hAnsi="ＭＳ 明朝" w:hint="eastAsia"/>
          <w:szCs w:val="21"/>
        </w:rPr>
        <w:t>当組合は、</w:t>
      </w:r>
      <w:r w:rsidR="0079104D" w:rsidRPr="00FD6E61">
        <w:rPr>
          <w:rFonts w:ascii="ＭＳ 明朝" w:hAnsi="ＭＳ 明朝" w:hint="eastAsia"/>
          <w:szCs w:val="21"/>
        </w:rPr>
        <w:t>投資一任契約の期間満了、解約または減額変更のご請求に伴い、お客様のＭＲＦを換金のうえ、その代金を</w:t>
      </w:r>
      <w:r w:rsidRPr="00FD6E61">
        <w:rPr>
          <w:rFonts w:ascii="ＭＳ 明朝" w:hAnsi="ＭＳ 明朝" w:hint="eastAsia"/>
          <w:szCs w:val="21"/>
        </w:rPr>
        <w:t>指定</w:t>
      </w:r>
      <w:r w:rsidR="0079104D" w:rsidRPr="00FD6E61">
        <w:rPr>
          <w:rFonts w:ascii="ＭＳ 明朝" w:hAnsi="ＭＳ 明朝" w:hint="eastAsia"/>
          <w:szCs w:val="21"/>
        </w:rPr>
        <w:t>貯金</w:t>
      </w:r>
      <w:r w:rsidRPr="00FD6E61">
        <w:rPr>
          <w:rFonts w:ascii="ＭＳ 明朝" w:hAnsi="ＭＳ 明朝" w:hint="eastAsia"/>
          <w:szCs w:val="21"/>
        </w:rPr>
        <w:t>口座に入金</w:t>
      </w:r>
      <w:r w:rsidR="0079104D" w:rsidRPr="00FD6E61">
        <w:rPr>
          <w:rFonts w:ascii="ＭＳ 明朝" w:hAnsi="ＭＳ 明朝" w:hint="eastAsia"/>
          <w:szCs w:val="21"/>
        </w:rPr>
        <w:t>することにより返還</w:t>
      </w:r>
      <w:r w:rsidRPr="00FD6E61">
        <w:rPr>
          <w:rFonts w:ascii="ＭＳ 明朝" w:hAnsi="ＭＳ 明朝" w:hint="eastAsia"/>
          <w:szCs w:val="21"/>
        </w:rPr>
        <w:t>します。</w:t>
      </w:r>
    </w:p>
    <w:p w14:paraId="5227BFAD" w14:textId="2976B007" w:rsidR="006D469F" w:rsidRDefault="00737E60" w:rsidP="006D469F">
      <w:pPr>
        <w:ind w:left="198" w:hangingChars="100" w:hanging="198"/>
        <w:rPr>
          <w:rFonts w:ascii="ＭＳ 明朝" w:hAnsi="ＭＳ 明朝"/>
          <w:szCs w:val="21"/>
        </w:rPr>
      </w:pPr>
      <w:r w:rsidRPr="00FD6E61">
        <w:rPr>
          <w:rFonts w:ascii="ＭＳ 明朝" w:hAnsi="ＭＳ 明朝" w:hint="eastAsia"/>
          <w:szCs w:val="21"/>
        </w:rPr>
        <w:t>2</w:t>
      </w:r>
      <w:r w:rsidR="006D469F" w:rsidRPr="00FD6E61">
        <w:rPr>
          <w:rFonts w:ascii="ＭＳ 明朝" w:hAnsi="ＭＳ 明朝" w:hint="eastAsia"/>
          <w:szCs w:val="21"/>
        </w:rPr>
        <w:t xml:space="preserve">　</w:t>
      </w:r>
      <w:r w:rsidR="0079104D" w:rsidRPr="00FD6E61">
        <w:rPr>
          <w:rFonts w:ascii="ＭＳ 明朝" w:hAnsi="ＭＳ 明朝" w:hint="eastAsia"/>
          <w:szCs w:val="21"/>
        </w:rPr>
        <w:t>ＭＲＦの返還の対象は、投資一任財産の全部解約の場合を除き、元本部分の</w:t>
      </w:r>
      <w:r w:rsidR="004B7582" w:rsidRPr="00FD6E61">
        <w:rPr>
          <w:rFonts w:ascii="ＭＳ 明朝" w:hAnsi="ＭＳ 明朝" w:hint="eastAsia"/>
          <w:szCs w:val="21"/>
        </w:rPr>
        <w:t>みであり、収益分配金の返還はありません</w:t>
      </w:r>
      <w:r w:rsidR="006D469F" w:rsidRPr="00FD6E61">
        <w:rPr>
          <w:rFonts w:ascii="ＭＳ 明朝" w:hAnsi="ＭＳ 明朝" w:hint="eastAsia"/>
          <w:szCs w:val="21"/>
        </w:rPr>
        <w:t>。</w:t>
      </w:r>
    </w:p>
    <w:p w14:paraId="42ABCBCA" w14:textId="67825028" w:rsidR="008003D1" w:rsidRPr="00D41286" w:rsidRDefault="008003D1" w:rsidP="008003D1">
      <w:pPr>
        <w:pStyle w:val="a7"/>
        <w:ind w:left="198" w:right="198" w:hangingChars="100" w:hanging="198"/>
        <w:rPr>
          <w:rFonts w:ascii="ＭＳ ゴシック" w:eastAsia="ＭＳ ゴシック" w:hAnsi="ＭＳ ゴシック"/>
          <w:sz w:val="21"/>
          <w:szCs w:val="21"/>
        </w:rPr>
      </w:pPr>
      <w:r w:rsidRPr="00D41286">
        <w:rPr>
          <w:rFonts w:ascii="ＭＳ ゴシック" w:eastAsia="ＭＳ ゴシック" w:hAnsi="ＭＳ ゴシック" w:hint="eastAsia"/>
          <w:sz w:val="21"/>
          <w:szCs w:val="21"/>
        </w:rPr>
        <w:t>第</w:t>
      </w:r>
      <w:r>
        <w:rPr>
          <w:rFonts w:ascii="ＭＳ ゴシック" w:eastAsia="ＭＳ ゴシック" w:hAnsi="ＭＳ ゴシック" w:hint="eastAsia"/>
          <w:sz w:val="21"/>
          <w:szCs w:val="21"/>
        </w:rPr>
        <w:t>9</w:t>
      </w:r>
      <w:r w:rsidRPr="00D41286">
        <w:rPr>
          <w:rFonts w:ascii="ＭＳ ゴシック" w:eastAsia="ＭＳ ゴシック" w:hAnsi="ＭＳ ゴシック" w:hint="eastAsia"/>
          <w:sz w:val="21"/>
          <w:szCs w:val="21"/>
        </w:rPr>
        <w:t>条（取引の制限等）</w:t>
      </w:r>
    </w:p>
    <w:p w14:paraId="53B5ED0F" w14:textId="77777777" w:rsidR="008003D1" w:rsidRPr="000D4811" w:rsidRDefault="008003D1" w:rsidP="008003D1">
      <w:pPr>
        <w:pStyle w:val="a7"/>
        <w:ind w:leftChars="100" w:left="198" w:right="198" w:firstLineChars="100" w:firstLine="198"/>
        <w:rPr>
          <w:rFonts w:ascii="ＭＳ 明朝" w:hAnsi="ＭＳ 明朝"/>
          <w:sz w:val="21"/>
          <w:szCs w:val="21"/>
        </w:rPr>
      </w:pPr>
      <w:r w:rsidRPr="000D4811">
        <w:rPr>
          <w:rFonts w:ascii="ＭＳ 明朝" w:hAnsi="ＭＳ 明朝" w:hint="eastAsia"/>
          <w:sz w:val="21"/>
          <w:szCs w:val="21"/>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055428C7" w14:textId="77777777" w:rsidR="008003D1" w:rsidRPr="000D4811" w:rsidRDefault="008003D1" w:rsidP="008003D1">
      <w:pPr>
        <w:pStyle w:val="a7"/>
        <w:ind w:left="198" w:right="198" w:hangingChars="100" w:hanging="198"/>
        <w:rPr>
          <w:rFonts w:ascii="ＭＳ 明朝" w:hAnsi="ＭＳ 明朝"/>
          <w:sz w:val="21"/>
          <w:szCs w:val="21"/>
        </w:rPr>
      </w:pPr>
      <w:r w:rsidRPr="000D4811">
        <w:rPr>
          <w:rFonts w:ascii="ＭＳ 明朝" w:hAnsi="ＭＳ 明朝" w:hint="eastAsia"/>
          <w:sz w:val="21"/>
          <w:szCs w:val="21"/>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8AD02FC" w14:textId="77777777" w:rsidR="008003D1" w:rsidRPr="000D4811" w:rsidRDefault="008003D1" w:rsidP="008003D1">
      <w:pPr>
        <w:pStyle w:val="a7"/>
        <w:ind w:left="198" w:right="198" w:hangingChars="100" w:hanging="198"/>
        <w:rPr>
          <w:rFonts w:ascii="ＭＳ 明朝" w:hAnsi="ＭＳ 明朝"/>
          <w:sz w:val="21"/>
          <w:szCs w:val="21"/>
        </w:rPr>
      </w:pPr>
      <w:r w:rsidRPr="000D4811">
        <w:rPr>
          <w:rFonts w:ascii="ＭＳ 明朝" w:hAnsi="ＭＳ 明朝" w:hint="eastAsia"/>
          <w:sz w:val="21"/>
          <w:szCs w:val="21"/>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59F13513" w14:textId="33CE39BF" w:rsidR="006D469F" w:rsidRPr="00FD6E61" w:rsidRDefault="004B7582" w:rsidP="006D469F">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0D4811">
        <w:rPr>
          <w:rFonts w:ascii="ＭＳ ゴシック" w:eastAsia="ＭＳ ゴシック" w:hAnsi="ＭＳ ゴシック" w:hint="eastAsia"/>
          <w:szCs w:val="21"/>
        </w:rPr>
        <w:t>10</w:t>
      </w:r>
      <w:r w:rsidR="006D469F" w:rsidRPr="00FD6E61">
        <w:rPr>
          <w:rFonts w:ascii="ＭＳ ゴシック" w:eastAsia="ＭＳ ゴシック" w:hAnsi="ＭＳ ゴシック" w:hint="eastAsia"/>
          <w:szCs w:val="21"/>
        </w:rPr>
        <w:t>条（解約）</w:t>
      </w:r>
    </w:p>
    <w:p w14:paraId="158E02F4" w14:textId="4F5DFB46" w:rsidR="006D469F" w:rsidRPr="00FD6E61" w:rsidRDefault="002E5D86" w:rsidP="006D469F">
      <w:pPr>
        <w:ind w:leftChars="100" w:left="198" w:firstLineChars="100" w:firstLine="198"/>
        <w:rPr>
          <w:rFonts w:ascii="ＭＳ 明朝" w:hAnsi="ＭＳ 明朝"/>
          <w:szCs w:val="21"/>
        </w:rPr>
      </w:pPr>
      <w:r w:rsidRPr="00FD6E61">
        <w:rPr>
          <w:rFonts w:ascii="ＭＳ 明朝" w:hAnsi="ＭＳ 明朝" w:hint="eastAsia"/>
          <w:szCs w:val="21"/>
        </w:rPr>
        <w:t>本</w:t>
      </w:r>
      <w:r w:rsidR="006D469F" w:rsidRPr="00FD6E61">
        <w:rPr>
          <w:rFonts w:ascii="ＭＳ 明朝" w:hAnsi="ＭＳ 明朝" w:hint="eastAsia"/>
          <w:szCs w:val="21"/>
        </w:rPr>
        <w:t>契約は、</w:t>
      </w:r>
      <w:r w:rsidRPr="00FD6E61">
        <w:rPr>
          <w:rFonts w:ascii="ＭＳ 明朝" w:hAnsi="ＭＳ 明朝" w:hint="eastAsia"/>
          <w:szCs w:val="21"/>
        </w:rPr>
        <w:t>投資</w:t>
      </w:r>
      <w:r w:rsidR="009B775D" w:rsidRPr="00FD6E61">
        <w:rPr>
          <w:rFonts w:ascii="ＭＳ 明朝" w:hAnsi="ＭＳ 明朝" w:hint="eastAsia"/>
          <w:szCs w:val="21"/>
        </w:rPr>
        <w:t>信託総合取引規定</w:t>
      </w:r>
      <w:r w:rsidRPr="00FD6E61">
        <w:rPr>
          <w:rFonts w:ascii="ＭＳ 明朝" w:hAnsi="ＭＳ 明朝" w:hint="eastAsia"/>
          <w:szCs w:val="21"/>
        </w:rPr>
        <w:t>第</w:t>
      </w:r>
      <w:r w:rsidR="00737E60" w:rsidRPr="00FD6E61">
        <w:rPr>
          <w:rFonts w:ascii="ＭＳ 明朝" w:hAnsi="ＭＳ 明朝" w:hint="eastAsia"/>
          <w:szCs w:val="21"/>
        </w:rPr>
        <w:t>1</w:t>
      </w:r>
      <w:r w:rsidR="00DC399A">
        <w:rPr>
          <w:rFonts w:ascii="ＭＳ 明朝" w:hAnsi="ＭＳ 明朝" w:hint="eastAsia"/>
          <w:szCs w:val="21"/>
        </w:rPr>
        <w:t>1</w:t>
      </w:r>
      <w:r w:rsidRPr="00FD6E61">
        <w:rPr>
          <w:rFonts w:ascii="ＭＳ 明朝" w:hAnsi="ＭＳ 明朝" w:hint="eastAsia"/>
          <w:szCs w:val="21"/>
        </w:rPr>
        <w:t>条第</w:t>
      </w:r>
      <w:r w:rsidR="00737E60" w:rsidRPr="00FD6E61">
        <w:rPr>
          <w:rFonts w:ascii="ＭＳ 明朝" w:hAnsi="ＭＳ 明朝" w:hint="eastAsia"/>
          <w:szCs w:val="21"/>
        </w:rPr>
        <w:t>1</w:t>
      </w:r>
      <w:r w:rsidRPr="00FD6E61">
        <w:rPr>
          <w:rFonts w:ascii="ＭＳ 明朝" w:hAnsi="ＭＳ 明朝" w:hint="eastAsia"/>
          <w:szCs w:val="21"/>
        </w:rPr>
        <w:t>項もしくは第</w:t>
      </w:r>
      <w:r w:rsidR="00737E60" w:rsidRPr="00FD6E61">
        <w:rPr>
          <w:rFonts w:ascii="ＭＳ 明朝" w:hAnsi="ＭＳ 明朝" w:hint="eastAsia"/>
          <w:szCs w:val="21"/>
        </w:rPr>
        <w:t>2</w:t>
      </w:r>
      <w:r w:rsidRPr="00FD6E61">
        <w:rPr>
          <w:rFonts w:ascii="ＭＳ 明朝" w:hAnsi="ＭＳ 明朝" w:hint="eastAsia"/>
          <w:szCs w:val="21"/>
        </w:rPr>
        <w:t>項、または</w:t>
      </w:r>
      <w:r w:rsidR="00B9226B" w:rsidRPr="00FD6E61">
        <w:rPr>
          <w:rFonts w:ascii="ＭＳ 明朝" w:hAnsi="ＭＳ 明朝" w:hint="eastAsia"/>
          <w:szCs w:val="21"/>
        </w:rPr>
        <w:t>次</w:t>
      </w:r>
      <w:r w:rsidRPr="00FD6E61">
        <w:rPr>
          <w:rFonts w:ascii="ＭＳ 明朝" w:hAnsi="ＭＳ 明朝" w:hint="eastAsia"/>
          <w:szCs w:val="21"/>
        </w:rPr>
        <w:t>の各号のいずれかに該当した場合に</w:t>
      </w:r>
      <w:r w:rsidR="006D469F" w:rsidRPr="00FD6E61">
        <w:rPr>
          <w:rFonts w:ascii="ＭＳ 明朝" w:hAnsi="ＭＳ 明朝" w:hint="eastAsia"/>
          <w:szCs w:val="21"/>
        </w:rPr>
        <w:t>は、解約されるものとします。</w:t>
      </w:r>
    </w:p>
    <w:p w14:paraId="04141772" w14:textId="7E1F2E5B" w:rsidR="006D469F" w:rsidRPr="00FD6E61" w:rsidRDefault="006D469F" w:rsidP="006D469F">
      <w:pPr>
        <w:ind w:leftChars="100" w:left="396" w:hangingChars="100" w:hanging="198"/>
        <w:rPr>
          <w:rFonts w:ascii="ＭＳ 明朝" w:hAnsi="ＭＳ 明朝"/>
          <w:szCs w:val="21"/>
        </w:rPr>
      </w:pPr>
      <w:r w:rsidRPr="00FD6E61">
        <w:rPr>
          <w:rFonts w:ascii="ＭＳ 明朝" w:hAnsi="ＭＳ 明朝" w:hint="eastAsia"/>
          <w:szCs w:val="21"/>
        </w:rPr>
        <w:t xml:space="preserve">①　</w:t>
      </w:r>
      <w:r w:rsidR="004B7582" w:rsidRPr="00FD6E61">
        <w:rPr>
          <w:rFonts w:ascii="ＭＳ 明朝" w:hAnsi="ＭＳ 明朝" w:hint="eastAsia"/>
          <w:szCs w:val="21"/>
        </w:rPr>
        <w:t>投資一任契約の期間満了、解約に伴いすべての投資一任財産を返還する場合</w:t>
      </w:r>
      <w:r w:rsidR="00A73CDC" w:rsidRPr="00FD6E61">
        <w:rPr>
          <w:rFonts w:ascii="ＭＳ 明朝" w:hAnsi="ＭＳ 明朝" w:hint="eastAsia"/>
          <w:szCs w:val="21"/>
        </w:rPr>
        <w:t>。</w:t>
      </w:r>
    </w:p>
    <w:p w14:paraId="11D42ADC" w14:textId="6EC79B67" w:rsidR="006D469F" w:rsidRPr="00FD6E61" w:rsidRDefault="006D469F" w:rsidP="006D469F">
      <w:pPr>
        <w:ind w:leftChars="100" w:left="396" w:hangingChars="100" w:hanging="198"/>
        <w:rPr>
          <w:rFonts w:ascii="ＭＳ 明朝" w:hAnsi="ＭＳ 明朝"/>
          <w:szCs w:val="21"/>
        </w:rPr>
      </w:pPr>
      <w:r w:rsidRPr="00FD6E61">
        <w:rPr>
          <w:rFonts w:ascii="ＭＳ 明朝" w:hAnsi="ＭＳ 明朝" w:hint="eastAsia"/>
          <w:szCs w:val="21"/>
        </w:rPr>
        <w:t xml:space="preserve">②　</w:t>
      </w:r>
      <w:r w:rsidR="002E5D86" w:rsidRPr="00FD6E61">
        <w:rPr>
          <w:rFonts w:ascii="ＭＳ 明朝" w:hAnsi="ＭＳ 明朝" w:hint="eastAsia"/>
          <w:szCs w:val="21"/>
        </w:rPr>
        <w:t>投資対象のＭＲＦが償還された場合</w:t>
      </w:r>
      <w:r w:rsidR="00A73CDC" w:rsidRPr="00FD6E61">
        <w:rPr>
          <w:rFonts w:ascii="ＭＳ 明朝" w:hAnsi="ＭＳ 明朝" w:hint="eastAsia"/>
          <w:szCs w:val="21"/>
        </w:rPr>
        <w:t>。</w:t>
      </w:r>
    </w:p>
    <w:p w14:paraId="137D077A" w14:textId="60F6074E" w:rsidR="006D469F" w:rsidRPr="00FD6E61" w:rsidRDefault="006D469F" w:rsidP="006D469F">
      <w:pPr>
        <w:ind w:leftChars="100" w:left="396" w:hangingChars="100" w:hanging="198"/>
        <w:rPr>
          <w:rFonts w:ascii="ＭＳ 明朝" w:hAnsi="ＭＳ 明朝"/>
          <w:szCs w:val="21"/>
        </w:rPr>
      </w:pPr>
      <w:r w:rsidRPr="00FD6E61">
        <w:rPr>
          <w:rFonts w:ascii="ＭＳ 明朝" w:hAnsi="ＭＳ 明朝" w:hint="eastAsia"/>
          <w:szCs w:val="21"/>
        </w:rPr>
        <w:t xml:space="preserve">③　</w:t>
      </w:r>
      <w:r w:rsidR="004B7582" w:rsidRPr="00FD6E61">
        <w:rPr>
          <w:rFonts w:ascii="ＭＳ 明朝" w:hAnsi="ＭＳ 明朝" w:hint="eastAsia"/>
          <w:szCs w:val="21"/>
        </w:rPr>
        <w:t>やむを得ない事由により、当組合が本契約の解約を申し出た場合</w:t>
      </w:r>
      <w:r w:rsidR="00A73CDC" w:rsidRPr="00FD6E61">
        <w:rPr>
          <w:rFonts w:ascii="ＭＳ 明朝" w:hAnsi="ＭＳ 明朝" w:hint="eastAsia"/>
          <w:szCs w:val="21"/>
        </w:rPr>
        <w:t>。</w:t>
      </w:r>
    </w:p>
    <w:p w14:paraId="3E9486B9" w14:textId="23EFF835" w:rsidR="006D469F" w:rsidRPr="00FD6E61" w:rsidRDefault="00A73CDC" w:rsidP="006D469F">
      <w:pPr>
        <w:ind w:left="198" w:hangingChars="100" w:hanging="198"/>
        <w:rPr>
          <w:rFonts w:ascii="ＭＳ 明朝" w:hAnsi="ＭＳ 明朝"/>
          <w:szCs w:val="21"/>
        </w:rPr>
      </w:pPr>
      <w:r w:rsidRPr="00FD6E61">
        <w:rPr>
          <w:rFonts w:ascii="ＭＳ 明朝" w:hAnsi="ＭＳ 明朝" w:hint="eastAsia"/>
          <w:szCs w:val="21"/>
        </w:rPr>
        <w:t>2</w:t>
      </w:r>
      <w:r w:rsidR="006D469F" w:rsidRPr="00FD6E61">
        <w:rPr>
          <w:rFonts w:ascii="ＭＳ 明朝" w:hAnsi="ＭＳ 明朝" w:hint="eastAsia"/>
          <w:szCs w:val="21"/>
        </w:rPr>
        <w:t xml:space="preserve">　</w:t>
      </w:r>
      <w:r w:rsidR="002E5D86" w:rsidRPr="00FD6E61">
        <w:rPr>
          <w:rFonts w:ascii="ＭＳ 明朝" w:hAnsi="ＭＳ 明朝" w:hint="eastAsia"/>
          <w:szCs w:val="21"/>
        </w:rPr>
        <w:t>本</w:t>
      </w:r>
      <w:r w:rsidR="00B9226B" w:rsidRPr="00FD6E61">
        <w:rPr>
          <w:rFonts w:ascii="ＭＳ 明朝" w:hAnsi="ＭＳ 明朝" w:hint="eastAsia"/>
          <w:szCs w:val="21"/>
        </w:rPr>
        <w:t>契約が解約されたとき、当組合は、遅滞なく保管中のＭＲＦ</w:t>
      </w:r>
      <w:r w:rsidR="006D469F" w:rsidRPr="00FD6E61">
        <w:rPr>
          <w:rFonts w:ascii="ＭＳ 明朝" w:hAnsi="ＭＳ 明朝" w:hint="eastAsia"/>
          <w:szCs w:val="21"/>
        </w:rPr>
        <w:t>を前条に準じて取扱店において、お客様に返還します。</w:t>
      </w:r>
    </w:p>
    <w:p w14:paraId="630131E9" w14:textId="1BB1BEB8" w:rsidR="006D469F" w:rsidRPr="00FD6E61" w:rsidRDefault="004B7582" w:rsidP="00182BBB">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A73CDC" w:rsidRPr="00FD6E61">
        <w:rPr>
          <w:rFonts w:ascii="ＭＳ ゴシック" w:eastAsia="ＭＳ ゴシック" w:hAnsi="ＭＳ ゴシック" w:hint="eastAsia"/>
          <w:szCs w:val="21"/>
        </w:rPr>
        <w:t>1</w:t>
      </w:r>
      <w:r w:rsidR="000D4811">
        <w:rPr>
          <w:rFonts w:ascii="ＭＳ ゴシック" w:eastAsia="ＭＳ ゴシック" w:hAnsi="ＭＳ ゴシック" w:hint="eastAsia"/>
          <w:szCs w:val="21"/>
        </w:rPr>
        <w:t>1</w:t>
      </w:r>
      <w:r w:rsidR="006D469F" w:rsidRPr="00FD6E61">
        <w:rPr>
          <w:rFonts w:ascii="ＭＳ ゴシック" w:eastAsia="ＭＳ ゴシック" w:hAnsi="ＭＳ ゴシック" w:hint="eastAsia"/>
          <w:szCs w:val="21"/>
        </w:rPr>
        <w:t>条（</w:t>
      </w:r>
      <w:r w:rsidR="00182BBB" w:rsidRPr="00FD6E61">
        <w:rPr>
          <w:rFonts w:ascii="ＭＳ ゴシック" w:eastAsia="ＭＳ ゴシック" w:hAnsi="ＭＳ ゴシック" w:hint="eastAsia"/>
          <w:szCs w:val="21"/>
        </w:rPr>
        <w:t>その他</w:t>
      </w:r>
      <w:r w:rsidR="006D469F" w:rsidRPr="00FD6E61">
        <w:rPr>
          <w:rFonts w:ascii="ＭＳ ゴシック" w:eastAsia="ＭＳ ゴシック" w:hAnsi="ＭＳ ゴシック" w:hint="eastAsia"/>
          <w:szCs w:val="21"/>
        </w:rPr>
        <w:t>）</w:t>
      </w:r>
    </w:p>
    <w:p w14:paraId="3FE49528" w14:textId="77777777" w:rsidR="006D469F" w:rsidRPr="00FD6E61" w:rsidRDefault="004B7582" w:rsidP="006D469F">
      <w:pPr>
        <w:ind w:leftChars="100" w:left="198" w:firstLineChars="100" w:firstLine="198"/>
        <w:rPr>
          <w:rFonts w:ascii="ＭＳ 明朝" w:hAnsi="ＭＳ 明朝"/>
          <w:szCs w:val="21"/>
        </w:rPr>
      </w:pPr>
      <w:r w:rsidRPr="00FD6E61">
        <w:rPr>
          <w:rFonts w:ascii="ＭＳ 明朝" w:hAnsi="ＭＳ 明朝" w:hint="eastAsia"/>
          <w:szCs w:val="21"/>
        </w:rPr>
        <w:t>当組合は、本</w:t>
      </w:r>
      <w:r w:rsidR="006D469F" w:rsidRPr="00FD6E61">
        <w:rPr>
          <w:rFonts w:ascii="ＭＳ 明朝" w:hAnsi="ＭＳ 明朝" w:hint="eastAsia"/>
          <w:szCs w:val="21"/>
        </w:rPr>
        <w:t>契約に基づいてお預かりした金銭に対しては、利子その他いかなる名目によっても対価をお支払いしません。</w:t>
      </w:r>
    </w:p>
    <w:p w14:paraId="3F3AED62" w14:textId="03B13EFF" w:rsidR="00F037C6" w:rsidRPr="00FD6E61" w:rsidRDefault="000B40E3" w:rsidP="00182BBB">
      <w:pPr>
        <w:adjustRightInd w:val="0"/>
        <w:ind w:left="198" w:hangingChars="100" w:hanging="198"/>
        <w:jc w:val="left"/>
        <w:rPr>
          <w:rFonts w:ascii="ＭＳ 明朝" w:hAnsi="ＭＳ 明朝"/>
          <w:szCs w:val="21"/>
        </w:rPr>
      </w:pPr>
      <w:r w:rsidRPr="00FD6E61">
        <w:rPr>
          <w:rFonts w:ascii="ＭＳ 明朝" w:hAnsi="ＭＳ 明朝" w:hint="eastAsia"/>
          <w:szCs w:val="21"/>
        </w:rPr>
        <w:t>2</w:t>
      </w:r>
      <w:r w:rsidR="006D469F" w:rsidRPr="00FD6E61">
        <w:rPr>
          <w:rFonts w:ascii="ＭＳ 明朝" w:hAnsi="ＭＳ 明朝" w:hint="eastAsia"/>
          <w:szCs w:val="21"/>
        </w:rPr>
        <w:t xml:space="preserve">　</w:t>
      </w:r>
      <w:r w:rsidR="00973BC0" w:rsidRPr="00FD6E61">
        <w:rPr>
          <w:rFonts w:ascii="ＭＳ 明朝" w:hAnsi="ＭＳ 明朝" w:hint="eastAsia"/>
          <w:szCs w:val="21"/>
        </w:rPr>
        <w:t>当組合は、</w:t>
      </w:r>
      <w:r w:rsidR="002E5D86" w:rsidRPr="00FD6E61">
        <w:rPr>
          <w:rFonts w:ascii="ＭＳ 明朝" w:hAnsi="ＭＳ 明朝" w:hint="eastAsia"/>
          <w:szCs w:val="21"/>
        </w:rPr>
        <w:t>投資</w:t>
      </w:r>
      <w:r w:rsidR="009B775D" w:rsidRPr="00FD6E61">
        <w:rPr>
          <w:rFonts w:ascii="ＭＳ 明朝" w:hAnsi="ＭＳ 明朝" w:hint="eastAsia"/>
          <w:szCs w:val="21"/>
        </w:rPr>
        <w:t>信託総合取引規定</w:t>
      </w:r>
      <w:r w:rsidR="002E5D86" w:rsidRPr="00FD6E61">
        <w:rPr>
          <w:rFonts w:ascii="ＭＳ 明朝" w:hAnsi="ＭＳ 明朝" w:hint="eastAsia"/>
          <w:szCs w:val="21"/>
        </w:rPr>
        <w:t>第</w:t>
      </w:r>
      <w:r w:rsidRPr="00FD6E61">
        <w:rPr>
          <w:rFonts w:ascii="ＭＳ 明朝" w:hAnsi="ＭＳ 明朝" w:hint="eastAsia"/>
          <w:szCs w:val="21"/>
        </w:rPr>
        <w:t>8</w:t>
      </w:r>
      <w:r w:rsidR="002E5D86" w:rsidRPr="00FD6E61">
        <w:rPr>
          <w:rFonts w:ascii="ＭＳ 明朝" w:hAnsi="ＭＳ 明朝" w:hint="eastAsia"/>
          <w:szCs w:val="21"/>
        </w:rPr>
        <w:t>条各号、または</w:t>
      </w:r>
      <w:r w:rsidR="00973BC0" w:rsidRPr="00FD6E61">
        <w:rPr>
          <w:rFonts w:ascii="ＭＳ 明朝" w:hAnsi="ＭＳ 明朝" w:hint="eastAsia"/>
          <w:szCs w:val="21"/>
        </w:rPr>
        <w:t>次の各号により生じた損害については、その責を負いません</w:t>
      </w:r>
      <w:r w:rsidR="006D469F" w:rsidRPr="00FD6E61">
        <w:rPr>
          <w:rFonts w:ascii="ＭＳ 明朝" w:hAnsi="ＭＳ 明朝" w:hint="eastAsia"/>
          <w:szCs w:val="21"/>
        </w:rPr>
        <w:t>。</w:t>
      </w:r>
    </w:p>
    <w:p w14:paraId="52B197E0" w14:textId="155C07B6" w:rsidR="00973BC0" w:rsidRPr="00FD6E61" w:rsidRDefault="00EF6A8E" w:rsidP="00EF6A8E">
      <w:pPr>
        <w:adjustRightInd w:val="0"/>
        <w:ind w:left="200"/>
        <w:jc w:val="left"/>
        <w:rPr>
          <w:rFonts w:ascii="ＭＳ 明朝" w:hAnsi="ＭＳ 明朝"/>
          <w:szCs w:val="21"/>
        </w:rPr>
      </w:pPr>
      <w:r w:rsidRPr="00FD6E61">
        <w:rPr>
          <w:rFonts w:ascii="ＭＳ 明朝" w:hAnsi="ＭＳ 明朝" w:hint="eastAsia"/>
          <w:szCs w:val="21"/>
        </w:rPr>
        <w:t xml:space="preserve">①　</w:t>
      </w:r>
      <w:r w:rsidR="00973BC0" w:rsidRPr="00FD6E61">
        <w:rPr>
          <w:rFonts w:ascii="ＭＳ 明朝" w:hAnsi="ＭＳ 明朝" w:hint="eastAsia"/>
          <w:szCs w:val="21"/>
        </w:rPr>
        <w:t>お</w:t>
      </w:r>
      <w:r w:rsidR="000F4F2E" w:rsidRPr="00FD6E61">
        <w:rPr>
          <w:rFonts w:ascii="ＭＳ 明朝" w:hAnsi="ＭＳ 明朝" w:hint="eastAsia"/>
          <w:szCs w:val="21"/>
        </w:rPr>
        <w:t>届出の印鑑の押</w:t>
      </w:r>
      <w:r w:rsidR="00034C33" w:rsidRPr="00FD6E61">
        <w:rPr>
          <w:rFonts w:ascii="ＭＳ 明朝" w:hAnsi="ＭＳ 明朝" w:hint="eastAsia"/>
          <w:szCs w:val="21"/>
        </w:rPr>
        <w:t>印</w:t>
      </w:r>
      <w:r w:rsidR="000F4F2E" w:rsidRPr="00FD6E61">
        <w:rPr>
          <w:rFonts w:ascii="ＭＳ 明朝" w:hAnsi="ＭＳ 明朝" w:hint="eastAsia"/>
          <w:szCs w:val="21"/>
        </w:rPr>
        <w:t>された当組合所定の申込書によって、この</w:t>
      </w:r>
      <w:r w:rsidR="00034C33" w:rsidRPr="00FD6E61">
        <w:rPr>
          <w:rFonts w:ascii="ＭＳ 明朝" w:hAnsi="ＭＳ 明朝" w:hint="eastAsia"/>
          <w:szCs w:val="21"/>
        </w:rPr>
        <w:t>約款</w:t>
      </w:r>
      <w:r w:rsidR="000F4F2E" w:rsidRPr="00FD6E61">
        <w:rPr>
          <w:rFonts w:ascii="ＭＳ 明朝" w:hAnsi="ＭＳ 明朝" w:hint="eastAsia"/>
          <w:szCs w:val="21"/>
        </w:rPr>
        <w:t>に基づくＭＲＦを返還した場合</w:t>
      </w:r>
      <w:r w:rsidRPr="00FD6E61">
        <w:rPr>
          <w:rFonts w:ascii="ＭＳ 明朝" w:hAnsi="ＭＳ 明朝" w:hint="eastAsia"/>
          <w:szCs w:val="21"/>
        </w:rPr>
        <w:t>。</w:t>
      </w:r>
    </w:p>
    <w:p w14:paraId="021C4CF6" w14:textId="35642A93" w:rsidR="000F4F2E" w:rsidRPr="00FD6E61" w:rsidRDefault="000F4F2E" w:rsidP="0050008C">
      <w:pPr>
        <w:adjustRightInd w:val="0"/>
        <w:ind w:left="426" w:hangingChars="215" w:hanging="426"/>
        <w:jc w:val="left"/>
        <w:rPr>
          <w:rFonts w:ascii="ＭＳ 明朝" w:hAnsi="ＭＳ 明朝"/>
          <w:szCs w:val="21"/>
        </w:rPr>
      </w:pPr>
      <w:r w:rsidRPr="00FD6E61">
        <w:rPr>
          <w:rFonts w:ascii="ＭＳ 明朝" w:hAnsi="ＭＳ 明朝" w:hint="eastAsia"/>
          <w:szCs w:val="21"/>
        </w:rPr>
        <w:t xml:space="preserve">　②　返還のお申出が当組合所定の手続</w:t>
      </w:r>
      <w:r w:rsidR="00F665C8" w:rsidRPr="00FD6E61">
        <w:rPr>
          <w:rFonts w:ascii="ＭＳ 明朝" w:hAnsi="ＭＳ 明朝" w:hint="eastAsia"/>
          <w:szCs w:val="21"/>
        </w:rPr>
        <w:t>き</w:t>
      </w:r>
      <w:r w:rsidRPr="00FD6E61">
        <w:rPr>
          <w:rFonts w:ascii="ＭＳ 明朝" w:hAnsi="ＭＳ 明朝" w:hint="eastAsia"/>
          <w:szCs w:val="21"/>
        </w:rPr>
        <w:t>を経なかったためこの</w:t>
      </w:r>
      <w:r w:rsidR="00034C33" w:rsidRPr="00FD6E61">
        <w:rPr>
          <w:rFonts w:ascii="ＭＳ 明朝" w:hAnsi="ＭＳ 明朝" w:hint="eastAsia"/>
          <w:szCs w:val="21"/>
        </w:rPr>
        <w:t>約款</w:t>
      </w:r>
      <w:r w:rsidRPr="00FD6E61">
        <w:rPr>
          <w:rFonts w:ascii="ＭＳ 明朝" w:hAnsi="ＭＳ 明朝" w:hint="eastAsia"/>
          <w:szCs w:val="21"/>
        </w:rPr>
        <w:t>に基づくＭＲＦの返還をしなかった場合</w:t>
      </w:r>
      <w:r w:rsidR="00F665C8" w:rsidRPr="00FD6E61">
        <w:rPr>
          <w:rFonts w:ascii="ＭＳ 明朝" w:hAnsi="ＭＳ 明朝" w:hint="eastAsia"/>
          <w:szCs w:val="21"/>
        </w:rPr>
        <w:t>。</w:t>
      </w:r>
    </w:p>
    <w:p w14:paraId="12C13204" w14:textId="62EF9BAF" w:rsidR="000F4F2E" w:rsidRPr="00FD6E61" w:rsidRDefault="000F4F2E" w:rsidP="000F4F2E">
      <w:pPr>
        <w:adjustRightInd w:val="0"/>
        <w:ind w:left="396" w:hangingChars="200" w:hanging="396"/>
        <w:jc w:val="left"/>
        <w:rPr>
          <w:rFonts w:ascii="ＭＳ 明朝" w:hAnsi="ＭＳ 明朝"/>
          <w:szCs w:val="21"/>
        </w:rPr>
      </w:pPr>
      <w:r w:rsidRPr="00FD6E61">
        <w:rPr>
          <w:rFonts w:ascii="ＭＳ 明朝" w:hAnsi="ＭＳ 明朝" w:hint="eastAsia"/>
          <w:szCs w:val="21"/>
        </w:rPr>
        <w:lastRenderedPageBreak/>
        <w:t xml:space="preserve">　③　天災地変その他不可抗力により、この</w:t>
      </w:r>
      <w:r w:rsidR="00034C33" w:rsidRPr="00FD6E61">
        <w:rPr>
          <w:rFonts w:ascii="ＭＳ 明朝" w:hAnsi="ＭＳ 明朝" w:hint="eastAsia"/>
          <w:szCs w:val="21"/>
        </w:rPr>
        <w:t>約款</w:t>
      </w:r>
      <w:r w:rsidRPr="00FD6E61">
        <w:rPr>
          <w:rFonts w:ascii="ＭＳ 明朝" w:hAnsi="ＭＳ 明朝" w:hint="eastAsia"/>
          <w:szCs w:val="21"/>
        </w:rPr>
        <w:t>に基づくＭＲＦの取得、</w:t>
      </w:r>
      <w:r w:rsidR="002E5D86" w:rsidRPr="00FD6E61">
        <w:rPr>
          <w:rFonts w:ascii="ＭＳ 明朝" w:hAnsi="ＭＳ 明朝" w:hint="eastAsia"/>
          <w:szCs w:val="21"/>
        </w:rPr>
        <w:t>またはＭＲＦもしくは</w:t>
      </w:r>
      <w:r w:rsidRPr="00FD6E61">
        <w:rPr>
          <w:rFonts w:ascii="ＭＳ 明朝" w:hAnsi="ＭＳ 明朝" w:hint="eastAsia"/>
          <w:szCs w:val="21"/>
        </w:rPr>
        <w:t>その収益分配金の返還が遅延した場合</w:t>
      </w:r>
      <w:r w:rsidR="0050008C" w:rsidRPr="00FD6E61">
        <w:rPr>
          <w:rFonts w:ascii="ＭＳ 明朝" w:hAnsi="ＭＳ 明朝" w:hint="eastAsia"/>
          <w:szCs w:val="21"/>
        </w:rPr>
        <w:t>。</w:t>
      </w:r>
    </w:p>
    <w:p w14:paraId="18A88339" w14:textId="0A6B7CE3" w:rsidR="00182BBB" w:rsidRPr="00FD6E61" w:rsidRDefault="00182BBB" w:rsidP="00182BBB">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50008C" w:rsidRPr="00FD6E61">
        <w:rPr>
          <w:rFonts w:ascii="ＭＳ ゴシック" w:eastAsia="ＭＳ ゴシック" w:hAnsi="ＭＳ ゴシック" w:hint="eastAsia"/>
          <w:szCs w:val="21"/>
        </w:rPr>
        <w:t>1</w:t>
      </w:r>
      <w:r w:rsidR="000D4811">
        <w:rPr>
          <w:rFonts w:ascii="ＭＳ ゴシック" w:eastAsia="ＭＳ ゴシック" w:hAnsi="ＭＳ ゴシック" w:hint="eastAsia"/>
          <w:szCs w:val="21"/>
        </w:rPr>
        <w:t>2</w:t>
      </w:r>
      <w:r w:rsidRPr="00FD6E61">
        <w:rPr>
          <w:rFonts w:ascii="ＭＳ ゴシック" w:eastAsia="ＭＳ ゴシック" w:hAnsi="ＭＳ ゴシック" w:hint="eastAsia"/>
          <w:szCs w:val="21"/>
        </w:rPr>
        <w:t>条（ＭＲＦの変更）</w:t>
      </w:r>
    </w:p>
    <w:p w14:paraId="13BEDBEE" w14:textId="77777777" w:rsidR="00182BBB" w:rsidRPr="00FD6E61" w:rsidRDefault="0099684E" w:rsidP="00973BC0">
      <w:pPr>
        <w:ind w:leftChars="100" w:left="198" w:firstLineChars="100" w:firstLine="198"/>
        <w:rPr>
          <w:rFonts w:ascii="ＭＳ 明朝" w:hAnsi="ＭＳ 明朝"/>
          <w:szCs w:val="21"/>
        </w:rPr>
      </w:pPr>
      <w:r w:rsidRPr="00FD6E61">
        <w:rPr>
          <w:rFonts w:ascii="ＭＳ 明朝" w:hAnsi="ＭＳ 明朝" w:hint="eastAsia"/>
          <w:szCs w:val="21"/>
        </w:rPr>
        <w:t>投資対象とするＭＲＦは、お客様から</w:t>
      </w:r>
      <w:r w:rsidR="002E5D86" w:rsidRPr="00FD6E61">
        <w:rPr>
          <w:rFonts w:ascii="ＭＳ 明朝" w:hAnsi="ＭＳ 明朝" w:hint="eastAsia"/>
          <w:szCs w:val="21"/>
        </w:rPr>
        <w:t>投資一任業者が</w:t>
      </w:r>
      <w:r w:rsidR="00973BC0" w:rsidRPr="00FD6E61">
        <w:rPr>
          <w:rFonts w:ascii="ＭＳ 明朝" w:hAnsi="ＭＳ 明朝" w:hint="eastAsia"/>
          <w:szCs w:val="21"/>
        </w:rPr>
        <w:t>委任された投資一任権限</w:t>
      </w:r>
      <w:r w:rsidR="002E5D86" w:rsidRPr="00FD6E61">
        <w:rPr>
          <w:rFonts w:ascii="ＭＳ 明朝" w:hAnsi="ＭＳ 明朝" w:hint="eastAsia"/>
          <w:szCs w:val="21"/>
        </w:rPr>
        <w:t>による指図</w:t>
      </w:r>
      <w:r w:rsidRPr="00FD6E61">
        <w:rPr>
          <w:rFonts w:ascii="ＭＳ 明朝" w:hAnsi="ＭＳ 明朝" w:hint="eastAsia"/>
          <w:szCs w:val="21"/>
        </w:rPr>
        <w:t>をもって、他のＭＲＦに変更される</w:t>
      </w:r>
      <w:r w:rsidR="00973BC0" w:rsidRPr="00FD6E61">
        <w:rPr>
          <w:rFonts w:ascii="ＭＳ 明朝" w:hAnsi="ＭＳ 明朝" w:hint="eastAsia"/>
          <w:szCs w:val="21"/>
        </w:rPr>
        <w:t>ことがあります。</w:t>
      </w:r>
    </w:p>
    <w:p w14:paraId="1C07F21C" w14:textId="070FCE25" w:rsidR="00182BBB" w:rsidRPr="00FD6E61" w:rsidRDefault="00182BBB" w:rsidP="00182BBB">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50008C" w:rsidRPr="00FD6E61">
        <w:rPr>
          <w:rFonts w:ascii="ＭＳ ゴシック" w:eastAsia="ＭＳ ゴシック" w:hAnsi="ＭＳ ゴシック" w:hint="eastAsia"/>
          <w:szCs w:val="21"/>
        </w:rPr>
        <w:t>1</w:t>
      </w:r>
      <w:r w:rsidR="000D4811">
        <w:rPr>
          <w:rFonts w:ascii="ＭＳ ゴシック" w:eastAsia="ＭＳ ゴシック" w:hAnsi="ＭＳ ゴシック" w:hint="eastAsia"/>
          <w:szCs w:val="21"/>
        </w:rPr>
        <w:t>3</w:t>
      </w:r>
      <w:r w:rsidRPr="00FD6E61">
        <w:rPr>
          <w:rFonts w:ascii="ＭＳ ゴシック" w:eastAsia="ＭＳ ゴシック" w:hAnsi="ＭＳ ゴシック" w:hint="eastAsia"/>
          <w:szCs w:val="21"/>
        </w:rPr>
        <w:t>条（合意管轄）</w:t>
      </w:r>
    </w:p>
    <w:p w14:paraId="77DFDBEF" w14:textId="25F6F67E" w:rsidR="006D469F" w:rsidRPr="00FD6E61" w:rsidRDefault="00973BC0" w:rsidP="00973BC0">
      <w:pPr>
        <w:adjustRightInd w:val="0"/>
        <w:ind w:leftChars="100" w:left="198" w:firstLineChars="100" w:firstLine="198"/>
        <w:jc w:val="left"/>
        <w:rPr>
          <w:rFonts w:ascii="ＭＳ 明朝" w:hAnsi="ＭＳ 明朝"/>
          <w:szCs w:val="21"/>
        </w:rPr>
      </w:pPr>
      <w:r w:rsidRPr="00FD6E61">
        <w:rPr>
          <w:rFonts w:ascii="ＭＳ 明朝" w:hAnsi="ＭＳ 明朝" w:hint="eastAsia"/>
          <w:szCs w:val="21"/>
        </w:rPr>
        <w:t>この</w:t>
      </w:r>
      <w:r w:rsidR="00190AD6" w:rsidRPr="00FD6E61">
        <w:rPr>
          <w:rFonts w:ascii="ＭＳ 明朝" w:hAnsi="ＭＳ 明朝" w:hint="eastAsia"/>
          <w:szCs w:val="21"/>
        </w:rPr>
        <w:t>約款</w:t>
      </w:r>
      <w:r w:rsidRPr="00FD6E61">
        <w:rPr>
          <w:rFonts w:ascii="ＭＳ 明朝" w:hAnsi="ＭＳ 明朝" w:hint="eastAsia"/>
          <w:szCs w:val="21"/>
        </w:rPr>
        <w:t>に関する訴訟については、</w:t>
      </w:r>
      <w:r w:rsidR="00182BBB" w:rsidRPr="00FD6E61">
        <w:rPr>
          <w:rFonts w:ascii="ＭＳ 明朝" w:hAnsi="ＭＳ 明朝" w:hint="eastAsia"/>
          <w:szCs w:val="21"/>
        </w:rPr>
        <w:t>当組合</w:t>
      </w:r>
      <w:r w:rsidRPr="00FD6E61">
        <w:rPr>
          <w:rFonts w:ascii="ＭＳ 明朝" w:hAnsi="ＭＳ 明朝" w:hint="eastAsia"/>
          <w:szCs w:val="21"/>
        </w:rPr>
        <w:t>本店の所在地を管轄する裁判所を専属的合意管轄裁判所とします。</w:t>
      </w:r>
    </w:p>
    <w:p w14:paraId="62054FC4" w14:textId="76A764C2" w:rsidR="00182BBB" w:rsidRPr="00FD6E61" w:rsidRDefault="00182BBB" w:rsidP="00182BBB">
      <w:pPr>
        <w:rPr>
          <w:rFonts w:ascii="ＭＳ ゴシック" w:eastAsia="ＭＳ ゴシック" w:hAnsi="ＭＳ ゴシック"/>
          <w:szCs w:val="21"/>
        </w:rPr>
      </w:pPr>
      <w:r w:rsidRPr="00FD6E61">
        <w:rPr>
          <w:rFonts w:ascii="ＭＳ ゴシック" w:eastAsia="ＭＳ ゴシック" w:hAnsi="ＭＳ ゴシック" w:hint="eastAsia"/>
          <w:szCs w:val="21"/>
        </w:rPr>
        <w:t>第</w:t>
      </w:r>
      <w:r w:rsidR="0050008C" w:rsidRPr="00FD6E61">
        <w:rPr>
          <w:rFonts w:ascii="ＭＳ ゴシック" w:eastAsia="ＭＳ ゴシック" w:hAnsi="ＭＳ ゴシック" w:hint="eastAsia"/>
          <w:szCs w:val="21"/>
        </w:rPr>
        <w:t>1</w:t>
      </w:r>
      <w:r w:rsidR="000D4811">
        <w:rPr>
          <w:rFonts w:ascii="ＭＳ ゴシック" w:eastAsia="ＭＳ ゴシック" w:hAnsi="ＭＳ ゴシック" w:hint="eastAsia"/>
          <w:szCs w:val="21"/>
        </w:rPr>
        <w:t>4</w:t>
      </w:r>
      <w:r w:rsidRPr="00FD6E61">
        <w:rPr>
          <w:rFonts w:ascii="ＭＳ ゴシック" w:eastAsia="ＭＳ ゴシック" w:hAnsi="ＭＳ ゴシック" w:hint="eastAsia"/>
          <w:szCs w:val="21"/>
        </w:rPr>
        <w:t>条（</w:t>
      </w:r>
      <w:r w:rsidR="00034C33" w:rsidRPr="00FD6E61">
        <w:rPr>
          <w:rFonts w:ascii="ＭＳ ゴシック" w:eastAsia="ＭＳ ゴシック" w:hAnsi="ＭＳ ゴシック" w:hint="eastAsia"/>
          <w:szCs w:val="21"/>
        </w:rPr>
        <w:t>約款</w:t>
      </w:r>
      <w:r w:rsidRPr="00FD6E61">
        <w:rPr>
          <w:rFonts w:ascii="ＭＳ ゴシック" w:eastAsia="ＭＳ ゴシック" w:hAnsi="ＭＳ ゴシック" w:hint="eastAsia"/>
          <w:szCs w:val="21"/>
        </w:rPr>
        <w:t>の変更）</w:t>
      </w:r>
    </w:p>
    <w:p w14:paraId="0161F04F" w14:textId="77777777" w:rsidR="00FD6E61" w:rsidRPr="00FD6E61" w:rsidRDefault="00182BBB" w:rsidP="00A06673">
      <w:pPr>
        <w:adjustRightInd w:val="0"/>
        <w:ind w:leftChars="100" w:left="198" w:firstLineChars="100" w:firstLine="198"/>
        <w:jc w:val="left"/>
        <w:rPr>
          <w:rFonts w:ascii="ＭＳ 明朝" w:hAnsi="ＭＳ 明朝"/>
          <w:szCs w:val="21"/>
        </w:rPr>
      </w:pPr>
      <w:r w:rsidRPr="00FD6E61">
        <w:rPr>
          <w:rFonts w:ascii="ＭＳ 明朝" w:hAnsi="ＭＳ 明朝" w:hint="eastAsia"/>
          <w:szCs w:val="21"/>
        </w:rPr>
        <w:t>この</w:t>
      </w:r>
      <w:r w:rsidR="00034C33" w:rsidRPr="00FD6E61">
        <w:rPr>
          <w:rFonts w:ascii="ＭＳ 明朝" w:hAnsi="ＭＳ 明朝" w:hint="eastAsia"/>
          <w:szCs w:val="21"/>
        </w:rPr>
        <w:t>約款</w:t>
      </w:r>
      <w:r w:rsidRPr="00FD6E61">
        <w:rPr>
          <w:rFonts w:ascii="ＭＳ 明朝" w:hAnsi="ＭＳ 明朝" w:hint="eastAsia"/>
          <w:szCs w:val="21"/>
        </w:rPr>
        <w:t>は、民法に定める定型約款に該</w:t>
      </w:r>
      <w:r w:rsidR="009B775D" w:rsidRPr="00FD6E61">
        <w:rPr>
          <w:rFonts w:ascii="ＭＳ 明朝" w:hAnsi="ＭＳ 明朝" w:hint="eastAsia"/>
          <w:szCs w:val="21"/>
        </w:rPr>
        <w:t>当します。この</w:t>
      </w:r>
      <w:r w:rsidR="00034C33" w:rsidRPr="00FD6E61">
        <w:rPr>
          <w:rFonts w:ascii="ＭＳ 明朝" w:hAnsi="ＭＳ 明朝" w:hint="eastAsia"/>
          <w:szCs w:val="21"/>
        </w:rPr>
        <w:t>約款</w:t>
      </w:r>
      <w:r w:rsidR="009B775D" w:rsidRPr="00FD6E61">
        <w:rPr>
          <w:rFonts w:ascii="ＭＳ 明朝" w:hAnsi="ＭＳ 明朝" w:hint="eastAsia"/>
          <w:szCs w:val="21"/>
        </w:rPr>
        <w:t>は、法令の変更または監督官庁の指示、その</w:t>
      </w:r>
      <w:r w:rsidRPr="00FD6E61">
        <w:rPr>
          <w:rFonts w:ascii="ＭＳ 明朝" w:hAnsi="ＭＳ 明朝" w:hint="eastAsia"/>
          <w:szCs w:val="21"/>
        </w:rPr>
        <w:t>他必要な事由が生じたときに、民法の定型約款の変更の規定に基づき変更されることがあります。変更を行う旨および変更後の規定の内容ならびにその効力発生時期は、効力発生時期が到来するまでに店頭表示、インターネットまたはその</w:t>
      </w:r>
      <w:r w:rsidR="00973BC0" w:rsidRPr="00FD6E61">
        <w:rPr>
          <w:rFonts w:ascii="ＭＳ 明朝" w:hAnsi="ＭＳ 明朝" w:hint="eastAsia"/>
          <w:szCs w:val="21"/>
        </w:rPr>
        <w:t>他相当の方法により周知します。</w:t>
      </w:r>
    </w:p>
    <w:p w14:paraId="475E07CB" w14:textId="77777777" w:rsidR="00FD6E61" w:rsidRDefault="00FD6E61" w:rsidP="00FD6E61">
      <w:pPr>
        <w:adjustRightInd w:val="0"/>
        <w:jc w:val="left"/>
        <w:rPr>
          <w:rFonts w:ascii="ＭＳ 明朝" w:hAnsi="ＭＳ 明朝"/>
          <w:szCs w:val="21"/>
        </w:rPr>
      </w:pPr>
    </w:p>
    <w:p w14:paraId="2211349E" w14:textId="0FD2FE82" w:rsidR="00D36B1E" w:rsidRPr="00FD6E61" w:rsidRDefault="00D36B1E" w:rsidP="00D36B1E">
      <w:pPr>
        <w:adjustRightInd w:val="0"/>
        <w:jc w:val="right"/>
        <w:rPr>
          <w:rFonts w:ascii="ＭＳ 明朝" w:hAnsi="ＭＳ 明朝"/>
          <w:szCs w:val="21"/>
        </w:rPr>
      </w:pPr>
      <w:r>
        <w:rPr>
          <w:rFonts w:ascii="ＭＳ 明朝" w:hAnsi="ＭＳ 明朝" w:hint="eastAsia"/>
          <w:szCs w:val="21"/>
        </w:rPr>
        <w:t>以　上</w:t>
      </w:r>
    </w:p>
    <w:p w14:paraId="12811AD7" w14:textId="4F39FED8" w:rsidR="00F037C6" w:rsidRPr="00D36B1E" w:rsidRDefault="00D36B1E" w:rsidP="00FD6E61">
      <w:pPr>
        <w:rPr>
          <w:rFonts w:ascii="ＭＳ 明朝" w:hAnsi="ＭＳ 明朝"/>
        </w:rPr>
      </w:pPr>
      <w:r w:rsidRPr="00D36B1E">
        <w:rPr>
          <w:rFonts w:ascii="ＭＳ 明朝" w:hAnsi="ＭＳ 明朝" w:hint="eastAsia"/>
        </w:rPr>
        <w:t>2026年4月13日</w:t>
      </w:r>
    </w:p>
    <w:sectPr w:rsidR="00F037C6" w:rsidRPr="00D36B1E" w:rsidSect="00D36B1E">
      <w:footerReference w:type="default" r:id="rId8"/>
      <w:headerReference w:type="first" r:id="rId9"/>
      <w:footerReference w:type="first" r:id="rId10"/>
      <w:pgSz w:w="11906" w:h="16838" w:code="9"/>
      <w:pgMar w:top="1701" w:right="851" w:bottom="1134" w:left="1418" w:header="851" w:footer="284" w:gutter="0"/>
      <w:pgNumType w:start="1"/>
      <w:cols w:space="425"/>
      <w:titlePg/>
      <w:docGrid w:type="linesAndChars"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D44EC" w14:textId="77777777" w:rsidR="009373A7" w:rsidRDefault="009373A7">
      <w:r>
        <w:separator/>
      </w:r>
    </w:p>
  </w:endnote>
  <w:endnote w:type="continuationSeparator" w:id="0">
    <w:p w14:paraId="152BE63B" w14:textId="77777777" w:rsidR="009373A7" w:rsidRDefault="0093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311100"/>
      <w:docPartObj>
        <w:docPartGallery w:val="Page Numbers (Bottom of Page)"/>
        <w:docPartUnique/>
      </w:docPartObj>
    </w:sdtPr>
    <w:sdtEndPr/>
    <w:sdtContent>
      <w:p w14:paraId="5489AF30" w14:textId="5939B79B" w:rsidR="00D36B1E" w:rsidRDefault="00D36B1E">
        <w:pPr>
          <w:pStyle w:val="a4"/>
          <w:jc w:val="center"/>
        </w:pPr>
        <w:r>
          <w:fldChar w:fldCharType="begin"/>
        </w:r>
        <w:r>
          <w:instrText>PAGE   \* MERGEFORMAT</w:instrText>
        </w:r>
        <w:r>
          <w:fldChar w:fldCharType="separate"/>
        </w:r>
        <w:r>
          <w:rPr>
            <w:lang w:val="ja-JP"/>
          </w:rPr>
          <w:t>2</w:t>
        </w:r>
        <w:r>
          <w:fldChar w:fldCharType="end"/>
        </w:r>
      </w:p>
    </w:sdtContent>
  </w:sdt>
  <w:p w14:paraId="77ACA716" w14:textId="77777777" w:rsidR="00343709" w:rsidRPr="00B258F0" w:rsidRDefault="0034370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781676"/>
      <w:docPartObj>
        <w:docPartGallery w:val="Page Numbers (Bottom of Page)"/>
        <w:docPartUnique/>
      </w:docPartObj>
    </w:sdtPr>
    <w:sdtEndPr/>
    <w:sdtContent>
      <w:p w14:paraId="72969529" w14:textId="129C6103" w:rsidR="00D36B1E" w:rsidRDefault="00D36B1E">
        <w:pPr>
          <w:pStyle w:val="a4"/>
          <w:jc w:val="center"/>
        </w:pPr>
        <w:r>
          <w:fldChar w:fldCharType="begin"/>
        </w:r>
        <w:r>
          <w:instrText>PAGE   \* MERGEFORMAT</w:instrText>
        </w:r>
        <w:r>
          <w:fldChar w:fldCharType="separate"/>
        </w:r>
        <w:r>
          <w:rPr>
            <w:lang w:val="ja-JP"/>
          </w:rPr>
          <w:t>2</w:t>
        </w:r>
        <w:r>
          <w:fldChar w:fldCharType="end"/>
        </w:r>
      </w:p>
    </w:sdtContent>
  </w:sdt>
  <w:p w14:paraId="2C4873FE" w14:textId="77777777" w:rsidR="00D36B1E" w:rsidRDefault="00D36B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C1A2" w14:textId="77777777" w:rsidR="009373A7" w:rsidRDefault="009373A7">
      <w:r>
        <w:separator/>
      </w:r>
    </w:p>
  </w:footnote>
  <w:footnote w:type="continuationSeparator" w:id="0">
    <w:p w14:paraId="64D2F5FF" w14:textId="77777777" w:rsidR="009373A7" w:rsidRDefault="0093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869A" w14:textId="2DCA3FFD" w:rsidR="00D36B1E" w:rsidRDefault="00D36B1E">
    <w:pPr>
      <w:pStyle w:val="a3"/>
    </w:pPr>
    <w:r w:rsidRPr="002827E0">
      <w:rPr>
        <w:rFonts w:hAnsi="ＭＳ 明朝"/>
        <w:b/>
        <w:noProof/>
        <w:szCs w:val="21"/>
      </w:rPr>
      <mc:AlternateContent>
        <mc:Choice Requires="wps">
          <w:drawing>
            <wp:anchor distT="45720" distB="45720" distL="114300" distR="114300" simplePos="0" relativeHeight="251659264" behindDoc="0" locked="0" layoutInCell="1" allowOverlap="1" wp14:anchorId="3D9C3E55" wp14:editId="4DE1ECD4">
              <wp:simplePos x="0" y="0"/>
              <wp:positionH relativeFrom="column">
                <wp:posOffset>4853940</wp:posOffset>
              </wp:positionH>
              <wp:positionV relativeFrom="paragraph">
                <wp:posOffset>38100</wp:posOffset>
              </wp:positionV>
              <wp:extent cx="1204595" cy="285115"/>
              <wp:effectExtent l="0" t="0" r="14605"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285115"/>
                      </a:xfrm>
                      <a:prstGeom prst="rect">
                        <a:avLst/>
                      </a:prstGeom>
                      <a:solidFill>
                        <a:srgbClr val="FFFFFF"/>
                      </a:solidFill>
                      <a:ln w="9525">
                        <a:solidFill>
                          <a:srgbClr val="000000"/>
                        </a:solidFill>
                        <a:miter lim="800000"/>
                        <a:headEnd/>
                        <a:tailEnd/>
                      </a:ln>
                    </wps:spPr>
                    <wps:txbx>
                      <w:txbxContent>
                        <w:p w14:paraId="79D2C794" w14:textId="7B8D6151" w:rsidR="00D36B1E" w:rsidRPr="003A6860" w:rsidRDefault="00D36B1E" w:rsidP="00D36B1E">
                          <w:pPr>
                            <w:rPr>
                              <w:rFonts w:ascii="ＭＳ 明朝" w:hAnsi="ＭＳ 明朝"/>
                            </w:rPr>
                          </w:pPr>
                          <w:r w:rsidRPr="003A6860">
                            <w:rPr>
                              <w:rFonts w:ascii="ＭＳ 明朝" w:hAnsi="ＭＳ 明朝" w:hint="eastAsia"/>
                            </w:rPr>
                            <w:t>添付資料</w:t>
                          </w:r>
                          <w:r w:rsidR="00375FFF">
                            <w:rPr>
                              <w:rFonts w:ascii="ＭＳ 明朝" w:hAnsi="ＭＳ 明朝" w:hint="eastAsia"/>
                            </w:rPr>
                            <w:t>４</w:t>
                          </w:r>
                          <w:r w:rsidRPr="003A6860">
                            <w:rPr>
                              <w:rFonts w:ascii="ＭＳ 明朝" w:hAnsi="ＭＳ 明朝" w:hint="eastAsia"/>
                            </w:rPr>
                            <w:t>－</w:t>
                          </w:r>
                          <w:r w:rsidR="003A6860" w:rsidRPr="003A6860">
                            <w:rPr>
                              <w:rFonts w:ascii="ＭＳ 明朝" w:hAnsi="ＭＳ 明朝" w:hint="eastAsia"/>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C3E55" id="_x0000_t202" coordsize="21600,21600" o:spt="202" path="m,l,21600r21600,l21600,xe">
              <v:stroke joinstyle="miter"/>
              <v:path gradientshapeok="t" o:connecttype="rect"/>
            </v:shapetype>
            <v:shape id="テキスト ボックス 2" o:spid="_x0000_s1026" type="#_x0000_t202" style="position:absolute;left:0;text-align:left;margin-left:382.2pt;margin-top:3pt;width:94.85pt;height:2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">
              <v:textbox>
                <w:txbxContent>
                  <w:p w14:paraId="79D2C794" w14:textId="7B8D6151" w:rsidR="00D36B1E" w:rsidRPr="003A6860" w:rsidRDefault="00D36B1E" w:rsidP="00D36B1E">
                    <w:pPr>
                      <w:rPr>
                        <w:rFonts w:ascii="ＭＳ 明朝" w:hAnsi="ＭＳ 明朝"/>
                      </w:rPr>
                    </w:pPr>
                    <w:r w:rsidRPr="003A6860">
                      <w:rPr>
                        <w:rFonts w:ascii="ＭＳ 明朝" w:hAnsi="ＭＳ 明朝" w:hint="eastAsia"/>
                      </w:rPr>
                      <w:t>添付資料</w:t>
                    </w:r>
                    <w:r w:rsidR="00375FFF">
                      <w:rPr>
                        <w:rFonts w:ascii="ＭＳ 明朝" w:hAnsi="ＭＳ 明朝" w:hint="eastAsia"/>
                      </w:rPr>
                      <w:t>４</w:t>
                    </w:r>
                    <w:r w:rsidRPr="003A6860">
                      <w:rPr>
                        <w:rFonts w:ascii="ＭＳ 明朝" w:hAnsi="ＭＳ 明朝" w:hint="eastAsia"/>
                      </w:rPr>
                      <w:t>－</w:t>
                    </w:r>
                    <w:r w:rsidR="003A6860" w:rsidRPr="003A6860">
                      <w:rPr>
                        <w:rFonts w:ascii="ＭＳ 明朝" w:hAnsi="ＭＳ 明朝" w:hint="eastAsia"/>
                      </w:rPr>
                      <w:t>12</w:t>
                    </w:r>
                  </w:p>
                </w:txbxContent>
              </v:textbox>
              <w10:wrap type="square"/>
            </v:shape>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3BFE"/>
    <w:multiLevelType w:val="hybridMultilevel"/>
    <w:tmpl w:val="1032B332"/>
    <w:lvl w:ilvl="0" w:tplc="A696776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2A3A221C"/>
    <w:multiLevelType w:val="hybridMultilevel"/>
    <w:tmpl w:val="C6309968"/>
    <w:lvl w:ilvl="0" w:tplc="344A755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4F2B61F3"/>
    <w:multiLevelType w:val="hybridMultilevel"/>
    <w:tmpl w:val="C6309968"/>
    <w:lvl w:ilvl="0" w:tplc="FFFFFFFF">
      <w:start w:val="1"/>
      <w:numFmt w:val="decimalEnclosedCircle"/>
      <w:lvlText w:val="%1"/>
      <w:lvlJc w:val="left"/>
      <w:pPr>
        <w:ind w:left="560" w:hanging="360"/>
      </w:pPr>
      <w:rPr>
        <w:rFonts w:hint="default"/>
      </w:rPr>
    </w:lvl>
    <w:lvl w:ilvl="1" w:tplc="FFFFFFFF" w:tentative="1">
      <w:start w:val="1"/>
      <w:numFmt w:val="aiueoFullWidth"/>
      <w:lvlText w:val="(%2)"/>
      <w:lvlJc w:val="left"/>
      <w:pPr>
        <w:ind w:left="1040" w:hanging="420"/>
      </w:pPr>
    </w:lvl>
    <w:lvl w:ilvl="2" w:tplc="FFFFFFFF" w:tentative="1">
      <w:start w:val="1"/>
      <w:numFmt w:val="decimalEnclosedCircle"/>
      <w:lvlText w:val="%3"/>
      <w:lvlJc w:val="left"/>
      <w:pPr>
        <w:ind w:left="1460" w:hanging="420"/>
      </w:pPr>
    </w:lvl>
    <w:lvl w:ilvl="3" w:tplc="FFFFFFFF" w:tentative="1">
      <w:start w:val="1"/>
      <w:numFmt w:val="decimal"/>
      <w:lvlText w:val="%4."/>
      <w:lvlJc w:val="left"/>
      <w:pPr>
        <w:ind w:left="1880" w:hanging="420"/>
      </w:pPr>
    </w:lvl>
    <w:lvl w:ilvl="4" w:tplc="FFFFFFFF" w:tentative="1">
      <w:start w:val="1"/>
      <w:numFmt w:val="aiueoFullWidth"/>
      <w:lvlText w:val="(%5)"/>
      <w:lvlJc w:val="left"/>
      <w:pPr>
        <w:ind w:left="2300" w:hanging="420"/>
      </w:pPr>
    </w:lvl>
    <w:lvl w:ilvl="5" w:tplc="FFFFFFFF" w:tentative="1">
      <w:start w:val="1"/>
      <w:numFmt w:val="decimalEnclosedCircle"/>
      <w:lvlText w:val="%6"/>
      <w:lvlJc w:val="left"/>
      <w:pPr>
        <w:ind w:left="2720" w:hanging="420"/>
      </w:pPr>
    </w:lvl>
    <w:lvl w:ilvl="6" w:tplc="FFFFFFFF" w:tentative="1">
      <w:start w:val="1"/>
      <w:numFmt w:val="decimal"/>
      <w:lvlText w:val="%7."/>
      <w:lvlJc w:val="left"/>
      <w:pPr>
        <w:ind w:left="3140" w:hanging="420"/>
      </w:pPr>
    </w:lvl>
    <w:lvl w:ilvl="7" w:tplc="FFFFFFFF" w:tentative="1">
      <w:start w:val="1"/>
      <w:numFmt w:val="aiueoFullWidth"/>
      <w:lvlText w:val="(%8)"/>
      <w:lvlJc w:val="left"/>
      <w:pPr>
        <w:ind w:left="3560" w:hanging="420"/>
      </w:pPr>
    </w:lvl>
    <w:lvl w:ilvl="8" w:tplc="FFFFFFFF" w:tentative="1">
      <w:start w:val="1"/>
      <w:numFmt w:val="decimalEnclosedCircle"/>
      <w:lvlText w:val="%9"/>
      <w:lvlJc w:val="left"/>
      <w:pPr>
        <w:ind w:left="39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C6"/>
    <w:rsid w:val="00006263"/>
    <w:rsid w:val="000070DF"/>
    <w:rsid w:val="00034C33"/>
    <w:rsid w:val="00060F99"/>
    <w:rsid w:val="000B40E3"/>
    <w:rsid w:val="000D4042"/>
    <w:rsid w:val="000D4811"/>
    <w:rsid w:val="000D7D22"/>
    <w:rsid w:val="000E044C"/>
    <w:rsid w:val="000E75D2"/>
    <w:rsid w:val="000F4F2E"/>
    <w:rsid w:val="00182BBB"/>
    <w:rsid w:val="00190AD6"/>
    <w:rsid w:val="001A4BFF"/>
    <w:rsid w:val="001B7B59"/>
    <w:rsid w:val="001E4AD0"/>
    <w:rsid w:val="001F5665"/>
    <w:rsid w:val="00206A04"/>
    <w:rsid w:val="00211FB9"/>
    <w:rsid w:val="0023580E"/>
    <w:rsid w:val="00251EBF"/>
    <w:rsid w:val="0025580D"/>
    <w:rsid w:val="00257344"/>
    <w:rsid w:val="002817E4"/>
    <w:rsid w:val="00297205"/>
    <w:rsid w:val="002E0B20"/>
    <w:rsid w:val="002E5D86"/>
    <w:rsid w:val="003227E5"/>
    <w:rsid w:val="00343222"/>
    <w:rsid w:val="00343709"/>
    <w:rsid w:val="0036152A"/>
    <w:rsid w:val="00367A58"/>
    <w:rsid w:val="00375FFF"/>
    <w:rsid w:val="003762F8"/>
    <w:rsid w:val="003875E4"/>
    <w:rsid w:val="003A6860"/>
    <w:rsid w:val="003A6E1E"/>
    <w:rsid w:val="003B6496"/>
    <w:rsid w:val="0041209B"/>
    <w:rsid w:val="004740ED"/>
    <w:rsid w:val="004763F2"/>
    <w:rsid w:val="004767FA"/>
    <w:rsid w:val="004920BC"/>
    <w:rsid w:val="004B7582"/>
    <w:rsid w:val="004C30B4"/>
    <w:rsid w:val="004C7718"/>
    <w:rsid w:val="004E7FB7"/>
    <w:rsid w:val="004F3559"/>
    <w:rsid w:val="0050008C"/>
    <w:rsid w:val="00545329"/>
    <w:rsid w:val="005A5F87"/>
    <w:rsid w:val="006141C0"/>
    <w:rsid w:val="0062743C"/>
    <w:rsid w:val="00664EDD"/>
    <w:rsid w:val="00684DF6"/>
    <w:rsid w:val="006D469F"/>
    <w:rsid w:val="00717917"/>
    <w:rsid w:val="00737E60"/>
    <w:rsid w:val="00763A56"/>
    <w:rsid w:val="00773C13"/>
    <w:rsid w:val="00780E61"/>
    <w:rsid w:val="00784B24"/>
    <w:rsid w:val="0079104D"/>
    <w:rsid w:val="0079159B"/>
    <w:rsid w:val="007A178C"/>
    <w:rsid w:val="007C168D"/>
    <w:rsid w:val="008003D1"/>
    <w:rsid w:val="00800D0B"/>
    <w:rsid w:val="008166E1"/>
    <w:rsid w:val="00816FD9"/>
    <w:rsid w:val="00823B17"/>
    <w:rsid w:val="00825A0D"/>
    <w:rsid w:val="0083003B"/>
    <w:rsid w:val="008A50FE"/>
    <w:rsid w:val="008B4D88"/>
    <w:rsid w:val="008B773D"/>
    <w:rsid w:val="008D555E"/>
    <w:rsid w:val="008E2F2C"/>
    <w:rsid w:val="009012A1"/>
    <w:rsid w:val="00927CE6"/>
    <w:rsid w:val="00930CD3"/>
    <w:rsid w:val="009373A7"/>
    <w:rsid w:val="00946478"/>
    <w:rsid w:val="00957B53"/>
    <w:rsid w:val="00957E5C"/>
    <w:rsid w:val="00960616"/>
    <w:rsid w:val="00973BC0"/>
    <w:rsid w:val="009849F7"/>
    <w:rsid w:val="0099684E"/>
    <w:rsid w:val="00997B76"/>
    <w:rsid w:val="009A1BAD"/>
    <w:rsid w:val="009B775D"/>
    <w:rsid w:val="009D5ADD"/>
    <w:rsid w:val="009D606F"/>
    <w:rsid w:val="00A06673"/>
    <w:rsid w:val="00A114AF"/>
    <w:rsid w:val="00A54988"/>
    <w:rsid w:val="00A73CDC"/>
    <w:rsid w:val="00AC08FF"/>
    <w:rsid w:val="00AE2A33"/>
    <w:rsid w:val="00AF02BF"/>
    <w:rsid w:val="00AF0551"/>
    <w:rsid w:val="00B0488B"/>
    <w:rsid w:val="00B23CBC"/>
    <w:rsid w:val="00B4057C"/>
    <w:rsid w:val="00B41637"/>
    <w:rsid w:val="00B6136F"/>
    <w:rsid w:val="00B66456"/>
    <w:rsid w:val="00B74236"/>
    <w:rsid w:val="00B877DE"/>
    <w:rsid w:val="00B9226B"/>
    <w:rsid w:val="00BA407D"/>
    <w:rsid w:val="00BB37A3"/>
    <w:rsid w:val="00BD3C84"/>
    <w:rsid w:val="00BE37EC"/>
    <w:rsid w:val="00C11F58"/>
    <w:rsid w:val="00C22E3C"/>
    <w:rsid w:val="00C40486"/>
    <w:rsid w:val="00C900AE"/>
    <w:rsid w:val="00CA1C47"/>
    <w:rsid w:val="00CC62F7"/>
    <w:rsid w:val="00CE6715"/>
    <w:rsid w:val="00CF7655"/>
    <w:rsid w:val="00D17DEC"/>
    <w:rsid w:val="00D205F2"/>
    <w:rsid w:val="00D36B1E"/>
    <w:rsid w:val="00D65963"/>
    <w:rsid w:val="00D7195E"/>
    <w:rsid w:val="00D9245F"/>
    <w:rsid w:val="00DC399A"/>
    <w:rsid w:val="00DC7CE5"/>
    <w:rsid w:val="00DF7594"/>
    <w:rsid w:val="00E104A9"/>
    <w:rsid w:val="00E17EFC"/>
    <w:rsid w:val="00E4591F"/>
    <w:rsid w:val="00E46930"/>
    <w:rsid w:val="00E51C9D"/>
    <w:rsid w:val="00E87FB3"/>
    <w:rsid w:val="00EB0085"/>
    <w:rsid w:val="00ED3726"/>
    <w:rsid w:val="00EE03CC"/>
    <w:rsid w:val="00EF6A8E"/>
    <w:rsid w:val="00F037C6"/>
    <w:rsid w:val="00F50E34"/>
    <w:rsid w:val="00F665C8"/>
    <w:rsid w:val="00F671FC"/>
    <w:rsid w:val="00F864A5"/>
    <w:rsid w:val="00F9130B"/>
    <w:rsid w:val="00FA7140"/>
    <w:rsid w:val="00FD006C"/>
    <w:rsid w:val="00FD6E61"/>
    <w:rsid w:val="00FE7016"/>
    <w:rsid w:val="00FF0F29"/>
    <w:rsid w:val="00FF1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761B68D4"/>
  <w15:chartTrackingRefBased/>
  <w15:docId w15:val="{D17BA4EC-1E85-4E33-B19B-AA8E4614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List Paragraph"/>
    <w:basedOn w:val="a"/>
    <w:uiPriority w:val="34"/>
    <w:qFormat/>
    <w:rsid w:val="002E5D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57A97-7669-4E51-8072-945108AC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2823</Words>
  <Characters>85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subject/>
  <dc:creator>農林中央金庫</dc:creator>
  <cp:keywords/>
  <dc:description/>
  <cp:lastModifiedBy>羽田 杏里彩</cp:lastModifiedBy>
  <cp:revision>44</cp:revision>
  <cp:lastPrinted>2025-12-03T22:34:00Z</cp:lastPrinted>
  <dcterms:created xsi:type="dcterms:W3CDTF">2022-12-06T11:50:00Z</dcterms:created>
  <dcterms:modified xsi:type="dcterms:W3CDTF">2026-02-17T09:20:00Z</dcterms:modified>
</cp:coreProperties>
</file>